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D4E" w:rsidRDefault="00FE1D4E" w:rsidP="00FE1D4E">
      <w:pPr>
        <w:jc w:val="center"/>
        <w:rPr>
          <w:rFonts w:ascii="Tahoma" w:hAnsi="Tahoma" w:cs="Tahoma"/>
          <w:sz w:val="28"/>
          <w:szCs w:val="28"/>
        </w:rPr>
      </w:pPr>
      <w:r w:rsidRPr="00FE1D4E">
        <w:rPr>
          <w:rFonts w:cstheme="minorHAnsi"/>
          <w:sz w:val="28"/>
          <w:szCs w:val="28"/>
        </w:rPr>
        <w:t>Вписанные углы: игра с резинками</w:t>
      </w:r>
      <w:r w:rsidRPr="00FE1D4E">
        <w:rPr>
          <w:rFonts w:ascii="Tahoma" w:hAnsi="Tahoma" w:cs="Tahoma"/>
          <w:sz w:val="28"/>
          <w:szCs w:val="28"/>
        </w:rPr>
        <w:t>⁠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Дано: окружность О</w:t>
      </w:r>
    </w:p>
    <w:p w:rsidR="00FE1D4E" w:rsidRDefault="00FE1D4E" w:rsidP="00FE1D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d</w:t>
      </w:r>
      <w:r w:rsidRPr="00FE1D4E">
        <w:rPr>
          <w:rFonts w:cstheme="minorHAnsi"/>
          <w:sz w:val="28"/>
          <w:szCs w:val="28"/>
        </w:rPr>
        <w:t xml:space="preserve"> –</w:t>
      </w:r>
      <w:r>
        <w:rPr>
          <w:rFonts w:cstheme="minorHAnsi"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диаметр</w:t>
      </w:r>
      <w:proofErr w:type="gramEnd"/>
    </w:p>
    <w:p w:rsidR="00FE1D4E" w:rsidRDefault="00FE1D4E" w:rsidP="00FE1D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Доказать: свойства вписанных углов</w:t>
      </w:r>
    </w:p>
    <w:p w:rsidR="00FE1D4E" w:rsidRDefault="00FE1D4E" w:rsidP="00FE1D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Доказательство:</w:t>
      </w:r>
    </w:p>
    <w:p w:rsidR="00FE1D4E" w:rsidRDefault="00FE1D4E" w:rsidP="00FE1D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</w:t>
      </w:r>
    </w:p>
    <w:p w:rsidR="00FE1D4E" w:rsidRDefault="00FE1D4E" w:rsidP="00FE1D4E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087880" cy="2197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>Рис. 1.</w:t>
      </w:r>
      <w:r w:rsidRPr="00FE1D4E">
        <w:rPr>
          <w:rFonts w:ascii="Tahoma" w:hAnsi="Tahoma" w:cs="Tahoma"/>
          <w:noProof/>
          <w:sz w:val="28"/>
          <w:szCs w:val="28"/>
          <w:lang w:eastAsia="ru-RU"/>
        </w:rPr>
        <w:t xml:space="preserve"> </w:t>
      </w:r>
      <w:r>
        <w:rPr>
          <w:rFonts w:ascii="Tahoma" w:hAnsi="Tahoma" w:cs="Tahoma"/>
          <w:noProof/>
          <w:sz w:val="28"/>
          <w:szCs w:val="28"/>
          <w:lang w:eastAsia="ru-RU"/>
        </w:rPr>
        <w:t xml:space="preserve"> </w:t>
      </w: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70A7AA12" wp14:editId="6B345CE9">
            <wp:extent cx="2478313" cy="220886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89" cy="226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  <w:lang w:eastAsia="ru-RU"/>
        </w:rPr>
        <w:t>Рис. 2.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Л</w:t>
      </w:r>
      <w:r w:rsidRPr="00FE1D4E">
        <w:rPr>
          <w:rFonts w:ascii="Tahoma" w:hAnsi="Tahoma" w:cs="Tahoma"/>
          <w:sz w:val="28"/>
          <w:szCs w:val="28"/>
        </w:rPr>
        <w:t>юбой угол, опирающийся на диаметр, — прямой</w:t>
      </w:r>
      <w:r>
        <w:rPr>
          <w:rFonts w:ascii="Tahoma" w:hAnsi="Tahoma" w:cs="Tahoma"/>
          <w:sz w:val="28"/>
          <w:szCs w:val="28"/>
        </w:rPr>
        <w:t xml:space="preserve"> (рис. 1)</w:t>
      </w:r>
      <w:r w:rsidRPr="00FE1D4E">
        <w:rPr>
          <w:rFonts w:ascii="Tahoma" w:hAnsi="Tahoma" w:cs="Tahoma"/>
          <w:sz w:val="28"/>
          <w:szCs w:val="28"/>
        </w:rPr>
        <w:t>.</w:t>
      </w:r>
      <w:r>
        <w:rPr>
          <w:rFonts w:ascii="Tahoma" w:hAnsi="Tahoma" w:cs="Tahoma"/>
          <w:sz w:val="28"/>
          <w:szCs w:val="28"/>
        </w:rPr>
        <w:t xml:space="preserve"> Так как проведенная медиана разбивает треугольник на два равнобедренных (рис. 2)</w:t>
      </w:r>
      <w:r w:rsidRPr="00FE1D4E">
        <w:rPr>
          <w:rFonts w:ascii="Tahoma" w:hAnsi="Tahoma" w:cs="Tahoma"/>
          <w:noProof/>
          <w:sz w:val="28"/>
          <w:szCs w:val="28"/>
          <w:lang w:eastAsia="ru-RU"/>
        </w:rPr>
        <w:t xml:space="preserve"> 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2. 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559033" cy="21154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08" cy="21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>Рис. 3.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Рассмотрим</w:t>
      </w:r>
      <w:r w:rsidRPr="00FE1D4E">
        <w:rPr>
          <w:rFonts w:ascii="Tahoma" w:hAnsi="Tahoma" w:cs="Tahoma"/>
          <w:sz w:val="28"/>
          <w:szCs w:val="28"/>
        </w:rPr>
        <w:t xml:space="preserve"> вписанный угол, одна из сторон является диаметром. </w:t>
      </w:r>
      <w:r>
        <w:rPr>
          <w:rFonts w:ascii="Tahoma" w:hAnsi="Tahoma" w:cs="Tahoma"/>
          <w:sz w:val="28"/>
          <w:szCs w:val="28"/>
        </w:rPr>
        <w:t>Вешаем</w:t>
      </w:r>
      <w:r w:rsidRPr="00FE1D4E">
        <w:rPr>
          <w:rFonts w:ascii="Tahoma" w:hAnsi="Tahoma" w:cs="Tahoma"/>
          <w:sz w:val="28"/>
          <w:szCs w:val="28"/>
        </w:rPr>
        <w:t xml:space="preserve"> радиус</w:t>
      </w:r>
      <w:r>
        <w:rPr>
          <w:rFonts w:ascii="Tahoma" w:hAnsi="Tahoma" w:cs="Tahoma"/>
          <w:sz w:val="28"/>
          <w:szCs w:val="28"/>
        </w:rPr>
        <w:t xml:space="preserve"> (рис. 3)</w:t>
      </w:r>
      <w:r w:rsidRPr="00FE1D4E">
        <w:rPr>
          <w:rFonts w:ascii="Tahoma" w:hAnsi="Tahoma" w:cs="Tahoma"/>
          <w:sz w:val="28"/>
          <w:szCs w:val="28"/>
        </w:rPr>
        <w:t>. Полученный треугольник является равнобедренным, а значит, углы при его основании равны. А центральный угол для данного треугольника является внешним.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3.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 w:rsidRPr="00FE1D4E">
        <w:rPr>
          <w:rFonts w:ascii="Tahoma" w:hAnsi="Tahoma" w:cs="Tahoma"/>
          <w:sz w:val="28"/>
          <w:szCs w:val="28"/>
        </w:rPr>
        <w:t>Любой вписанный угол равен половине центрального.</w:t>
      </w:r>
      <w:r>
        <w:rPr>
          <w:rFonts w:ascii="Tahoma" w:hAnsi="Tahoma" w:cs="Tahoma"/>
          <w:sz w:val="28"/>
          <w:szCs w:val="28"/>
        </w:rPr>
        <w:t xml:space="preserve"> Проводим </w:t>
      </w:r>
      <w:r w:rsidRPr="00FE1D4E">
        <w:rPr>
          <w:rFonts w:ascii="Tahoma" w:hAnsi="Tahoma" w:cs="Tahoma"/>
          <w:sz w:val="28"/>
          <w:szCs w:val="28"/>
        </w:rPr>
        <w:t>диаметра</w:t>
      </w:r>
      <w:r>
        <w:rPr>
          <w:rFonts w:ascii="Tahoma" w:hAnsi="Tahoma" w:cs="Tahoma"/>
          <w:sz w:val="28"/>
          <w:szCs w:val="28"/>
        </w:rPr>
        <w:t xml:space="preserve"> (рис. 4)</w:t>
      </w:r>
      <w:r w:rsidRPr="00FE1D4E">
        <w:rPr>
          <w:rFonts w:ascii="Tahoma" w:hAnsi="Tahoma" w:cs="Tahoma"/>
          <w:sz w:val="28"/>
          <w:szCs w:val="28"/>
        </w:rPr>
        <w:t xml:space="preserve">, </w:t>
      </w:r>
      <w:r>
        <w:rPr>
          <w:rFonts w:ascii="Tahoma" w:hAnsi="Tahoma" w:cs="Tahoma"/>
          <w:sz w:val="28"/>
          <w:szCs w:val="28"/>
        </w:rPr>
        <w:t>возвращаемся ко 2 случаю.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br/>
      </w: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1334086" cy="12828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49" cy="13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>Рис. 4.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4.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238375" cy="2183765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>Рис. 5.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Если диаметр не делит вписанный угол, то нужно рассматривать разность соответствующих углов.</w:t>
      </w:r>
    </w:p>
    <w:p w:rsidR="00FE1D4E" w:rsidRDefault="00FE1D4E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5.</w:t>
      </w:r>
    </w:p>
    <w:p w:rsidR="00FE1D4E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593340" cy="2087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>Рис. 6.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Все углы, опирающиеся на равны между собой и равны половине центрального угла.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6.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114643" cy="208810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51" cy="211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>Рис. 7.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Чтобы построить биссектрису вписанного угла необходимо поделить дугу пополам. Также биссектриса смежного угла проходит в диаметрально противоположную сторону, </w:t>
      </w:r>
      <w:proofErr w:type="spellStart"/>
      <w:r>
        <w:rPr>
          <w:rFonts w:ascii="Tahoma" w:hAnsi="Tahoma" w:cs="Tahoma"/>
          <w:sz w:val="28"/>
          <w:szCs w:val="28"/>
        </w:rPr>
        <w:t>тк</w:t>
      </w:r>
      <w:proofErr w:type="spellEnd"/>
      <w:r>
        <w:rPr>
          <w:rFonts w:ascii="Tahoma" w:hAnsi="Tahoma" w:cs="Tahoma"/>
          <w:sz w:val="28"/>
          <w:szCs w:val="28"/>
        </w:rPr>
        <w:t xml:space="preserve"> биссектрисы перпендикулярны.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7.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347595" cy="21291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>Рис. 8.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Если вписанный угол тупой, то центральный будет больше развернутого.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У вписанных в окружность четырехугольник противоположные углы в сумме дают 180 градусов. Перемешивание это доказывает.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8.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919511" cy="26886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84" cy="27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>Рис. 9.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 w:rsidRPr="00894C56">
        <w:rPr>
          <w:rFonts w:ascii="Tahoma" w:hAnsi="Tahoma" w:cs="Tahoma"/>
          <w:sz w:val="28"/>
          <w:szCs w:val="28"/>
        </w:rPr>
        <w:t>Из того, что вписанные углы, опирающиеся на одну дугу равны</w:t>
      </w:r>
      <w:r>
        <w:rPr>
          <w:rFonts w:ascii="Tahoma" w:hAnsi="Tahoma" w:cs="Tahoma"/>
          <w:sz w:val="28"/>
          <w:szCs w:val="28"/>
        </w:rPr>
        <w:t>, то радиус описанной около треугольника окружности определяется стороной и противолежащим углом =</w:t>
      </w:r>
      <w:r w:rsidRPr="00894C56">
        <w:rPr>
          <w:rFonts w:ascii="Tahoma" w:hAnsi="Tahoma" w:cs="Tahoma"/>
          <w:sz w:val="28"/>
          <w:szCs w:val="28"/>
        </w:rPr>
        <w:t xml:space="preserve">&gt; </w:t>
      </w:r>
      <w:r>
        <w:rPr>
          <w:rFonts w:ascii="Tahoma" w:hAnsi="Tahoma" w:cs="Tahoma"/>
          <w:sz w:val="28"/>
          <w:szCs w:val="28"/>
          <w:lang w:val="en-US"/>
        </w:rPr>
        <w:t>a</w:t>
      </w:r>
      <w:r w:rsidRPr="00894C56">
        <w:rPr>
          <w:rFonts w:ascii="Tahoma" w:hAnsi="Tahoma" w:cs="Tahoma"/>
          <w:sz w:val="28"/>
          <w:szCs w:val="28"/>
        </w:rPr>
        <w:t>/</w:t>
      </w:r>
      <w:proofErr w:type="spellStart"/>
      <w:r>
        <w:rPr>
          <w:rFonts w:ascii="Tahoma" w:hAnsi="Tahoma" w:cs="Tahoma"/>
          <w:sz w:val="28"/>
          <w:szCs w:val="28"/>
          <w:lang w:val="en-US"/>
        </w:rPr>
        <w:t>sinA</w:t>
      </w:r>
      <w:proofErr w:type="spellEnd"/>
      <w:r w:rsidRPr="00894C56">
        <w:rPr>
          <w:rFonts w:ascii="Tahoma" w:hAnsi="Tahoma" w:cs="Tahoma"/>
          <w:sz w:val="28"/>
          <w:szCs w:val="28"/>
        </w:rPr>
        <w:t xml:space="preserve"> = 2</w:t>
      </w:r>
      <w:r>
        <w:rPr>
          <w:rFonts w:ascii="Tahoma" w:hAnsi="Tahoma" w:cs="Tahoma"/>
          <w:sz w:val="28"/>
          <w:szCs w:val="28"/>
          <w:lang w:val="en-US"/>
        </w:rPr>
        <w:t>r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9.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9865" cy="26752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>Рис. 10.</w:t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  <w:r w:rsidRPr="00894C56">
        <w:rPr>
          <w:rFonts w:ascii="Tahoma" w:hAnsi="Tahoma" w:cs="Tahoma"/>
          <w:sz w:val="28"/>
          <w:szCs w:val="28"/>
        </w:rPr>
        <w:t>Из утверждения, что вписанный угол равен половине центрального, выводится следующее утверждение: угол между хордами равен пол</w:t>
      </w:r>
      <w:r>
        <w:rPr>
          <w:rFonts w:ascii="Tahoma" w:hAnsi="Tahoma" w:cs="Tahoma"/>
          <w:sz w:val="28"/>
          <w:szCs w:val="28"/>
        </w:rPr>
        <w:t xml:space="preserve">овине </w:t>
      </w:r>
      <w:r w:rsidRPr="00894C56">
        <w:rPr>
          <w:rFonts w:ascii="Tahoma" w:hAnsi="Tahoma" w:cs="Tahoma"/>
          <w:sz w:val="28"/>
          <w:szCs w:val="28"/>
        </w:rPr>
        <w:t>сумм</w:t>
      </w:r>
      <w:r>
        <w:rPr>
          <w:rFonts w:ascii="Tahoma" w:hAnsi="Tahoma" w:cs="Tahoma"/>
          <w:sz w:val="28"/>
          <w:szCs w:val="28"/>
        </w:rPr>
        <w:t>ы</w:t>
      </w:r>
      <w:r w:rsidRPr="00894C56">
        <w:rPr>
          <w:rFonts w:ascii="Tahoma" w:hAnsi="Tahoma" w:cs="Tahoma"/>
          <w:sz w:val="28"/>
          <w:szCs w:val="28"/>
        </w:rPr>
        <w:t xml:space="preserve"> дуг.</w:t>
      </w:r>
      <w:r>
        <w:rPr>
          <w:rFonts w:ascii="Tahoma" w:hAnsi="Tahoma" w:cs="Tahoma"/>
          <w:sz w:val="28"/>
          <w:szCs w:val="28"/>
        </w:rPr>
        <w:t xml:space="preserve"> Для доказательства проводится линия (на рисунке 10 оранжевая). Если хорды не пересекаются, то равно половине разности.</w:t>
      </w:r>
      <w:r>
        <w:br/>
      </w:r>
      <w:r>
        <w:br/>
      </w: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894C56" w:rsidRDefault="00894C56" w:rsidP="00FE1D4E">
      <w:pPr>
        <w:rPr>
          <w:rFonts w:ascii="Tahoma" w:hAnsi="Tahoma" w:cs="Tahoma"/>
          <w:sz w:val="28"/>
          <w:szCs w:val="28"/>
        </w:rPr>
      </w:pPr>
    </w:p>
    <w:p w:rsidR="000F0188" w:rsidRDefault="000F0188" w:rsidP="00FE1D4E">
      <w:pPr>
        <w:rPr>
          <w:rFonts w:ascii="Tahoma" w:hAnsi="Tahoma" w:cs="Tahoma"/>
          <w:sz w:val="28"/>
          <w:szCs w:val="28"/>
        </w:rPr>
      </w:pPr>
    </w:p>
    <w:p w:rsidR="000F0188" w:rsidRDefault="000F0188" w:rsidP="00FE1D4E">
      <w:pPr>
        <w:rPr>
          <w:rFonts w:ascii="Tahoma" w:hAnsi="Tahoma" w:cs="Tahoma"/>
          <w:sz w:val="28"/>
          <w:szCs w:val="28"/>
        </w:rPr>
      </w:pPr>
    </w:p>
    <w:p w:rsidR="000F0188" w:rsidRDefault="000F0188" w:rsidP="00FE1D4E">
      <w:pPr>
        <w:rPr>
          <w:rFonts w:ascii="Tahoma" w:hAnsi="Tahoma" w:cs="Tahoma"/>
          <w:sz w:val="28"/>
          <w:szCs w:val="28"/>
        </w:rPr>
      </w:pPr>
    </w:p>
    <w:p w:rsidR="000F0188" w:rsidRDefault="000F0188" w:rsidP="000F018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Площадь круга радиуса </w:t>
      </w:r>
      <w:r>
        <w:rPr>
          <w:sz w:val="28"/>
          <w:szCs w:val="28"/>
          <w:lang w:val="en-US"/>
        </w:rPr>
        <w:t>R</w:t>
      </w:r>
      <w:r w:rsidRPr="003445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=πR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Доказать это, через площадь прямоугольника.</w:t>
      </w:r>
    </w:p>
    <w:p w:rsidR="000F0188" w:rsidRDefault="000F0188" w:rsidP="000F018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Рис11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813E430" wp14:editId="5E25E57E">
            <wp:extent cx="2459355" cy="19551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>Рис</w:t>
      </w:r>
      <w:r>
        <w:rPr>
          <w:noProof/>
          <w:sz w:val="28"/>
          <w:szCs w:val="28"/>
          <w:lang w:eastAsia="ru-RU"/>
        </w:rPr>
        <w:t>1</w:t>
      </w:r>
      <w:r>
        <w:rPr>
          <w:noProof/>
          <w:sz w:val="28"/>
          <w:szCs w:val="28"/>
          <w:lang w:eastAsia="ru-RU"/>
        </w:rPr>
        <w:t>2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EE20DBA" wp14:editId="71359B8B">
            <wp:extent cx="3893820" cy="14820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09D10D1" wp14:editId="149AFC5E">
            <wp:extent cx="4966335" cy="1955165"/>
            <wp:effectExtent l="0" t="0" r="571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>Рис</w:t>
      </w:r>
      <w:r>
        <w:rPr>
          <w:noProof/>
          <w:sz w:val="28"/>
          <w:szCs w:val="28"/>
          <w:lang w:eastAsia="ru-RU"/>
        </w:rPr>
        <w:t>1</w:t>
      </w:r>
      <w:r>
        <w:rPr>
          <w:noProof/>
          <w:sz w:val="28"/>
          <w:szCs w:val="28"/>
          <w:lang w:eastAsia="ru-RU"/>
        </w:rPr>
        <w:t xml:space="preserve">3 </w:t>
      </w:r>
    </w:p>
    <w:p w:rsidR="000F0188" w:rsidRDefault="000F0188" w:rsidP="000F018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Дано: Окружность О, прямоугольник </w:t>
      </w:r>
      <w:r>
        <w:rPr>
          <w:noProof/>
          <w:sz w:val="28"/>
          <w:szCs w:val="28"/>
          <w:lang w:val="en-US" w:eastAsia="ru-RU"/>
        </w:rPr>
        <w:t>ABCD</w:t>
      </w:r>
      <w:r w:rsidRPr="00344598">
        <w:rPr>
          <w:noProof/>
          <w:sz w:val="28"/>
          <w:szCs w:val="28"/>
          <w:lang w:eastAsia="ru-RU"/>
        </w:rPr>
        <w:br/>
      </w:r>
      <w:r>
        <w:rPr>
          <w:noProof/>
          <w:sz w:val="28"/>
          <w:szCs w:val="28"/>
          <w:lang w:val="en-US" w:eastAsia="ru-RU"/>
        </w:rPr>
        <w:t>R</w:t>
      </w:r>
      <w:r>
        <w:rPr>
          <w:noProof/>
          <w:sz w:val="28"/>
          <w:szCs w:val="28"/>
          <w:lang w:eastAsia="ru-RU"/>
        </w:rPr>
        <w:t xml:space="preserve"> окр</w:t>
      </w:r>
      <w:r w:rsidRPr="00344598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(О/</w:t>
      </w:r>
      <w:r w:rsidRPr="00344598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val="en-US" w:eastAsia="ru-RU"/>
        </w:rPr>
        <w:t>R</w:t>
      </w:r>
      <w:r>
        <w:rPr>
          <w:noProof/>
          <w:sz w:val="28"/>
          <w:szCs w:val="28"/>
          <w:lang w:eastAsia="ru-RU"/>
        </w:rPr>
        <w:t>)</w:t>
      </w:r>
      <w:r>
        <w:rPr>
          <w:noProof/>
          <w:sz w:val="28"/>
          <w:szCs w:val="28"/>
          <w:lang w:eastAsia="ru-RU"/>
        </w:rPr>
        <w:br/>
        <w:t xml:space="preserve">Доказать: </w:t>
      </w:r>
      <w:r>
        <w:rPr>
          <w:noProof/>
          <w:sz w:val="28"/>
          <w:szCs w:val="28"/>
          <w:lang w:val="en-US" w:eastAsia="ru-RU"/>
        </w:rPr>
        <w:t>S</w:t>
      </w:r>
      <w:r>
        <w:rPr>
          <w:noProof/>
          <w:sz w:val="28"/>
          <w:szCs w:val="28"/>
          <w:vertAlign w:val="subscript"/>
          <w:lang w:val="en-US" w:eastAsia="ru-RU"/>
        </w:rPr>
        <w:t>ABCD</w:t>
      </w:r>
      <w:r w:rsidRPr="00344598">
        <w:rPr>
          <w:noProof/>
          <w:sz w:val="28"/>
          <w:szCs w:val="28"/>
          <w:vertAlign w:val="subscript"/>
          <w:lang w:eastAsia="ru-RU"/>
        </w:rPr>
        <w:t xml:space="preserve"> </w:t>
      </w:r>
      <w:r w:rsidRPr="00344598">
        <w:rPr>
          <w:noProof/>
          <w:sz w:val="28"/>
          <w:szCs w:val="28"/>
          <w:lang w:eastAsia="ru-RU"/>
        </w:rPr>
        <w:t xml:space="preserve">= </w:t>
      </w:r>
      <w:r>
        <w:rPr>
          <w:noProof/>
          <w:sz w:val="28"/>
          <w:szCs w:val="28"/>
          <w:lang w:val="en-US" w:eastAsia="ru-RU"/>
        </w:rPr>
        <w:t>S</w:t>
      </w:r>
      <w:r w:rsidRPr="00344598">
        <w:rPr>
          <w:noProof/>
          <w:sz w:val="28"/>
          <w:szCs w:val="28"/>
          <w:lang w:eastAsia="ru-RU"/>
        </w:rPr>
        <w:t xml:space="preserve"> </w:t>
      </w:r>
      <w:r w:rsidRPr="00344598">
        <w:rPr>
          <w:noProof/>
          <w:sz w:val="28"/>
          <w:szCs w:val="28"/>
          <w:vertAlign w:val="subscript"/>
          <w:lang w:eastAsia="ru-RU"/>
        </w:rPr>
        <w:t>окр</w:t>
      </w:r>
      <w:r>
        <w:rPr>
          <w:noProof/>
          <w:sz w:val="28"/>
          <w:szCs w:val="28"/>
          <w:lang w:eastAsia="ru-RU"/>
        </w:rPr>
        <w:br/>
        <w:t>Доказательство:</w:t>
      </w:r>
      <w:r>
        <w:rPr>
          <w:noProof/>
          <w:sz w:val="28"/>
          <w:szCs w:val="28"/>
          <w:lang w:eastAsia="ru-RU"/>
        </w:rPr>
        <w:br/>
        <w:t>Делим круг диаметром на две равные половины, как на рисунке 2. Разбиваем на сектора. Соединив половины, получим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t xml:space="preserve">прямоугольник (рисунок </w:t>
      </w:r>
      <w:r>
        <w:rPr>
          <w:noProof/>
          <w:sz w:val="28"/>
          <w:szCs w:val="28"/>
          <w:lang w:eastAsia="ru-RU"/>
        </w:rPr>
        <w:t>1</w:t>
      </w:r>
      <w:r>
        <w:rPr>
          <w:noProof/>
          <w:sz w:val="28"/>
          <w:szCs w:val="28"/>
          <w:lang w:eastAsia="ru-RU"/>
        </w:rPr>
        <w:t xml:space="preserve">3). Площадь его считается по формуле </w:t>
      </w:r>
      <w:r>
        <w:rPr>
          <w:noProof/>
          <w:sz w:val="28"/>
          <w:szCs w:val="28"/>
          <w:lang w:val="en-US" w:eastAsia="ru-RU"/>
        </w:rPr>
        <w:t>S</w:t>
      </w:r>
      <w:r w:rsidRPr="00344598">
        <w:rPr>
          <w:noProof/>
          <w:sz w:val="28"/>
          <w:szCs w:val="28"/>
          <w:lang w:eastAsia="ru-RU"/>
        </w:rPr>
        <w:t xml:space="preserve"> = </w:t>
      </w:r>
      <w:r>
        <w:rPr>
          <w:noProof/>
          <w:sz w:val="28"/>
          <w:szCs w:val="28"/>
          <w:lang w:val="en-US" w:eastAsia="ru-RU"/>
        </w:rPr>
        <w:t>AB</w:t>
      </w:r>
      <w:r w:rsidRPr="00344598">
        <w:rPr>
          <w:noProof/>
          <w:sz w:val="28"/>
          <w:szCs w:val="28"/>
          <w:lang w:eastAsia="ru-RU"/>
        </w:rPr>
        <w:t>*</w:t>
      </w:r>
      <w:r>
        <w:rPr>
          <w:noProof/>
          <w:sz w:val="28"/>
          <w:szCs w:val="28"/>
          <w:lang w:val="en-US" w:eastAsia="ru-RU"/>
        </w:rPr>
        <w:t>BC</w:t>
      </w:r>
      <w:r w:rsidRPr="00344598">
        <w:rPr>
          <w:noProof/>
          <w:sz w:val="28"/>
          <w:szCs w:val="28"/>
          <w:lang w:eastAsia="ru-RU"/>
        </w:rPr>
        <w:t xml:space="preserve">. </w:t>
      </w:r>
      <w:r>
        <w:rPr>
          <w:noProof/>
          <w:sz w:val="28"/>
          <w:szCs w:val="28"/>
          <w:lang w:eastAsia="ru-RU"/>
        </w:rPr>
        <w:t>AB=CD</w:t>
      </w:r>
      <w:r w:rsidRPr="00344598">
        <w:rPr>
          <w:noProof/>
          <w:sz w:val="28"/>
          <w:szCs w:val="28"/>
          <w:lang w:eastAsia="ru-RU"/>
        </w:rPr>
        <w:t xml:space="preserve">, </w:t>
      </w:r>
      <w:r>
        <w:rPr>
          <w:noProof/>
          <w:sz w:val="28"/>
          <w:szCs w:val="28"/>
          <w:lang w:val="en-US" w:eastAsia="ru-RU"/>
        </w:rPr>
        <w:t>BC</w:t>
      </w:r>
      <w:r w:rsidRPr="00344598">
        <w:rPr>
          <w:noProof/>
          <w:sz w:val="28"/>
          <w:szCs w:val="28"/>
          <w:lang w:eastAsia="ru-RU"/>
        </w:rPr>
        <w:t>=</w:t>
      </w:r>
      <w:r>
        <w:rPr>
          <w:noProof/>
          <w:sz w:val="28"/>
          <w:szCs w:val="28"/>
          <w:lang w:val="en-US" w:eastAsia="ru-RU"/>
        </w:rPr>
        <w:t>AD</w:t>
      </w:r>
      <w:r w:rsidRPr="00344598">
        <w:rPr>
          <w:noProof/>
          <w:sz w:val="28"/>
          <w:szCs w:val="28"/>
          <w:lang w:eastAsia="ru-RU"/>
        </w:rPr>
        <w:t xml:space="preserve">, </w:t>
      </w:r>
      <w:r>
        <w:rPr>
          <w:noProof/>
          <w:sz w:val="28"/>
          <w:szCs w:val="28"/>
          <w:lang w:eastAsia="ru-RU"/>
        </w:rPr>
        <w:t xml:space="preserve">т. к. прямоугольник. </w:t>
      </w:r>
      <w:r>
        <w:rPr>
          <w:noProof/>
          <w:sz w:val="28"/>
          <w:szCs w:val="28"/>
          <w:lang w:val="en-US" w:eastAsia="ru-RU"/>
        </w:rPr>
        <w:t>BC</w:t>
      </w:r>
      <w:r w:rsidRPr="00344598">
        <w:rPr>
          <w:noProof/>
          <w:sz w:val="28"/>
          <w:szCs w:val="28"/>
          <w:lang w:eastAsia="ru-RU"/>
        </w:rPr>
        <w:t xml:space="preserve"> = </w:t>
      </w:r>
      <w:r>
        <w:rPr>
          <w:noProof/>
          <w:sz w:val="28"/>
          <w:szCs w:val="28"/>
          <w:lang w:val="en-US" w:eastAsia="ru-RU"/>
        </w:rPr>
        <w:t>πR</w:t>
      </w:r>
      <w:r w:rsidRPr="00344598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= </w:t>
      </w:r>
      <w:r>
        <w:rPr>
          <w:noProof/>
          <w:sz w:val="28"/>
          <w:szCs w:val="28"/>
          <w:lang w:val="en-US" w:eastAsia="ru-RU"/>
        </w:rPr>
        <w:t>AD</w:t>
      </w:r>
      <w:r>
        <w:rPr>
          <w:noProof/>
          <w:sz w:val="28"/>
          <w:szCs w:val="28"/>
          <w:lang w:eastAsia="ru-RU"/>
        </w:rPr>
        <w:t xml:space="preserve"> (половина длины окружности, как показано на рисунках). A</w:t>
      </w:r>
      <w:r>
        <w:rPr>
          <w:noProof/>
          <w:sz w:val="28"/>
          <w:szCs w:val="28"/>
          <w:lang w:val="en-US" w:eastAsia="ru-RU"/>
        </w:rPr>
        <w:t>B</w:t>
      </w:r>
      <w:r w:rsidRPr="00F564B7">
        <w:rPr>
          <w:noProof/>
          <w:sz w:val="28"/>
          <w:szCs w:val="28"/>
          <w:lang w:eastAsia="ru-RU"/>
        </w:rPr>
        <w:t>=</w:t>
      </w:r>
      <w:r>
        <w:rPr>
          <w:noProof/>
          <w:sz w:val="28"/>
          <w:szCs w:val="28"/>
          <w:lang w:val="en-US" w:eastAsia="ru-RU"/>
        </w:rPr>
        <w:t>R</w:t>
      </w:r>
      <w:r w:rsidRPr="00F564B7">
        <w:rPr>
          <w:noProof/>
          <w:sz w:val="28"/>
          <w:szCs w:val="28"/>
          <w:lang w:eastAsia="ru-RU"/>
        </w:rPr>
        <w:t>=</w:t>
      </w:r>
      <w:r>
        <w:rPr>
          <w:noProof/>
          <w:sz w:val="28"/>
          <w:szCs w:val="28"/>
          <w:lang w:val="en-US" w:eastAsia="ru-RU"/>
        </w:rPr>
        <w:t>CD</w:t>
      </w:r>
      <w:r w:rsidRPr="00F564B7">
        <w:rPr>
          <w:noProof/>
          <w:sz w:val="28"/>
          <w:szCs w:val="28"/>
          <w:lang w:eastAsia="ru-RU"/>
        </w:rPr>
        <w:t xml:space="preserve">. </w:t>
      </w:r>
      <w:r>
        <w:rPr>
          <w:noProof/>
          <w:sz w:val="28"/>
          <w:szCs w:val="28"/>
          <w:lang w:val="en-US" w:eastAsia="ru-RU"/>
        </w:rPr>
        <w:t>S</w:t>
      </w:r>
      <w:r w:rsidRPr="00F564B7">
        <w:rPr>
          <w:noProof/>
          <w:sz w:val="28"/>
          <w:szCs w:val="28"/>
          <w:lang w:eastAsia="ru-RU"/>
        </w:rPr>
        <w:t>=</w:t>
      </w:r>
      <w:r>
        <w:rPr>
          <w:noProof/>
          <w:sz w:val="28"/>
          <w:szCs w:val="28"/>
          <w:lang w:val="en-US" w:eastAsia="ru-RU"/>
        </w:rPr>
        <w:t>AB</w:t>
      </w:r>
      <w:r w:rsidRPr="00F564B7">
        <w:rPr>
          <w:noProof/>
          <w:sz w:val="28"/>
          <w:szCs w:val="28"/>
          <w:lang w:eastAsia="ru-RU"/>
        </w:rPr>
        <w:t>*</w:t>
      </w:r>
      <w:r>
        <w:rPr>
          <w:noProof/>
          <w:sz w:val="28"/>
          <w:szCs w:val="28"/>
          <w:lang w:val="en-US" w:eastAsia="ru-RU"/>
        </w:rPr>
        <w:t>CD</w:t>
      </w:r>
      <w:r w:rsidRPr="00F564B7">
        <w:rPr>
          <w:noProof/>
          <w:sz w:val="28"/>
          <w:szCs w:val="28"/>
          <w:lang w:eastAsia="ru-RU"/>
        </w:rPr>
        <w:t>=</w:t>
      </w:r>
      <w:r>
        <w:rPr>
          <w:noProof/>
          <w:sz w:val="28"/>
          <w:szCs w:val="28"/>
          <w:lang w:val="en-US" w:eastAsia="ru-RU"/>
        </w:rPr>
        <w:t>R</w:t>
      </w:r>
      <w:r w:rsidRPr="00F564B7">
        <w:rPr>
          <w:noProof/>
          <w:sz w:val="28"/>
          <w:szCs w:val="28"/>
          <w:lang w:eastAsia="ru-RU"/>
        </w:rPr>
        <w:t>*</w:t>
      </w:r>
      <w:r>
        <w:rPr>
          <w:noProof/>
          <w:sz w:val="28"/>
          <w:szCs w:val="28"/>
          <w:lang w:val="en-US" w:eastAsia="ru-RU"/>
        </w:rPr>
        <w:t>πR</w:t>
      </w:r>
      <w:r w:rsidRPr="00F564B7">
        <w:rPr>
          <w:noProof/>
          <w:sz w:val="28"/>
          <w:szCs w:val="28"/>
          <w:lang w:eastAsia="ru-RU"/>
        </w:rPr>
        <w:t>=</w:t>
      </w:r>
      <w:r>
        <w:rPr>
          <w:noProof/>
          <w:sz w:val="28"/>
          <w:szCs w:val="28"/>
          <w:lang w:val="en-US" w:eastAsia="ru-RU"/>
        </w:rPr>
        <w:t>πR</w:t>
      </w:r>
      <w:r w:rsidRPr="00F564B7">
        <w:rPr>
          <w:noProof/>
          <w:sz w:val="28"/>
          <w:szCs w:val="28"/>
          <w:vertAlign w:val="superscript"/>
          <w:lang w:eastAsia="ru-RU"/>
        </w:rPr>
        <w:t>2</w:t>
      </w:r>
      <w:r w:rsidRPr="00F564B7">
        <w:rPr>
          <w:noProof/>
          <w:sz w:val="28"/>
          <w:szCs w:val="28"/>
          <w:lang w:eastAsia="ru-RU"/>
        </w:rPr>
        <w:t>.</w:t>
      </w:r>
    </w:p>
    <w:p w:rsidR="000F0188" w:rsidRDefault="000F0188" w:rsidP="000F0188">
      <w:pPr>
        <w:rPr>
          <w:rFonts w:ascii="Tahoma" w:hAnsi="Tahoma" w:cs="Tahom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2510B5" wp14:editId="70FEDF9F">
            <wp:extent cx="8513379" cy="4783304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677" cy="48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88" w:rsidRDefault="000F0188" w:rsidP="000F0188">
      <w:pPr>
        <w:rPr>
          <w:rFonts w:ascii="Tahoma" w:hAnsi="Tahoma" w:cs="Tahoma"/>
          <w:sz w:val="28"/>
          <w:szCs w:val="28"/>
        </w:rPr>
      </w:pPr>
    </w:p>
    <w:p w:rsidR="000F0188" w:rsidRDefault="000F0188" w:rsidP="000F0188">
      <w:pPr>
        <w:rPr>
          <w:rFonts w:ascii="Tahoma" w:hAnsi="Tahoma" w:cs="Tahom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920742" wp14:editId="3F2D4226">
            <wp:extent cx="4457700" cy="4914900"/>
            <wp:effectExtent l="0" t="0" r="0" b="0"/>
            <wp:docPr id="15" name="Рисунок 15" descr="https://sun9-23.userapi.com/impg/oVtTQ7GhnEV5s3Fg1dWKh0qnny0WIQ2kfC7E4A/AUrJNAKtvV4.jpg?size=810x1080&amp;quality=95&amp;sign=e241438449d29b404b1c01ba4eca21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3.userapi.com/impg/oVtTQ7GhnEV5s3Fg1dWKh0qnny0WIQ2kfC7E4A/AUrJNAKtvV4.jpg?size=810x1080&amp;quality=95&amp;sign=e241438449d29b404b1c01ba4eca212d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65539" cy="49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AE0DA3" wp14:editId="394DF890">
            <wp:extent cx="3386455" cy="4913410"/>
            <wp:effectExtent l="0" t="0" r="4445" b="1905"/>
            <wp:docPr id="16" name="Рисунок 16" descr="https://sun9-79.userapi.com/impg/JE3Z9IRdT3IQLWKZWO8BUlIuVJ3-q8IYUQvbnA/A9yaWLVHOOk.jpg?size=810x1080&amp;quality=95&amp;sign=4c1ba68b79960072e266d818815df8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JE3Z9IRdT3IQLWKZWO8BUlIuVJ3-q8IYUQvbnA/A9yaWLVHOOk.jpg?size=810x1080&amp;quality=95&amp;sign=4c1ba68b79960072e266d818815df871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74" cy="49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88" w:rsidRDefault="000F0188" w:rsidP="000F0188">
      <w:pPr>
        <w:rPr>
          <w:rFonts w:ascii="Tahoma" w:hAnsi="Tahoma" w:cs="Tahoma"/>
          <w:sz w:val="28"/>
          <w:szCs w:val="28"/>
        </w:rPr>
      </w:pPr>
    </w:p>
    <w:p w:rsidR="000F0188" w:rsidRDefault="000F0188" w:rsidP="000F0188">
      <w:pPr>
        <w:rPr>
          <w:rFonts w:ascii="Tahoma" w:hAnsi="Tahoma" w:cs="Tahoma"/>
          <w:sz w:val="28"/>
          <w:szCs w:val="28"/>
        </w:rPr>
      </w:pPr>
    </w:p>
    <w:p w:rsidR="000F0188" w:rsidRDefault="000F0188" w:rsidP="000F0188">
      <w:pPr>
        <w:rPr>
          <w:rFonts w:ascii="Tahoma" w:hAnsi="Tahoma" w:cs="Tahoma"/>
          <w:sz w:val="28"/>
          <w:szCs w:val="28"/>
        </w:rPr>
      </w:pPr>
    </w:p>
    <w:p w:rsidR="000F0188" w:rsidRDefault="000F0188" w:rsidP="000F018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Число π.</w:t>
      </w:r>
    </w:p>
    <w:p w:rsidR="000F0188" w:rsidRDefault="000F0188" w:rsidP="000F018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Рис </w:t>
      </w:r>
      <w:r>
        <w:rPr>
          <w:noProof/>
          <w:sz w:val="28"/>
          <w:szCs w:val="28"/>
          <w:lang w:eastAsia="ru-RU"/>
        </w:rPr>
        <w:t>14</w:t>
      </w:r>
      <w:r>
        <w:rPr>
          <w:noProof/>
          <w:sz w:val="28"/>
          <w:szCs w:val="28"/>
          <w:lang w:eastAsia="ru-RU"/>
        </w:rPr>
        <w:t>.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EB9A198" wp14:editId="32794732">
            <wp:extent cx="1945640" cy="161607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1AD101E" wp14:editId="17504FA1">
            <wp:extent cx="4019107" cy="1721637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10" cy="17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Рис </w:t>
      </w:r>
      <w:r>
        <w:rPr>
          <w:noProof/>
          <w:sz w:val="28"/>
          <w:szCs w:val="28"/>
          <w:lang w:eastAsia="ru-RU"/>
        </w:rPr>
        <w:t>15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t>.</w:t>
      </w:r>
    </w:p>
    <w:p w:rsidR="000F0188" w:rsidRDefault="000F0188" w:rsidP="000F018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Дано: окружность О</w:t>
      </w:r>
    </w:p>
    <w:p w:rsidR="000F0188" w:rsidRDefault="000F0188" w:rsidP="000F0188">
      <w:pPr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FA4252">
        <w:rPr>
          <w:sz w:val="28"/>
          <w:szCs w:val="28"/>
        </w:rPr>
        <w:t xml:space="preserve"> – </w:t>
      </w:r>
      <w:r>
        <w:rPr>
          <w:sz w:val="28"/>
          <w:szCs w:val="28"/>
        </w:rPr>
        <w:t>Длина окружности</w:t>
      </w:r>
    </w:p>
    <w:p w:rsidR="000F0188" w:rsidRDefault="000F0188" w:rsidP="000F0188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BB452C">
        <w:rPr>
          <w:sz w:val="28"/>
          <w:szCs w:val="28"/>
        </w:rPr>
        <w:t xml:space="preserve"> – </w:t>
      </w:r>
      <w:r>
        <w:rPr>
          <w:sz w:val="28"/>
          <w:szCs w:val="28"/>
        </w:rPr>
        <w:t>Диаметр окружности</w:t>
      </w:r>
    </w:p>
    <w:p w:rsidR="000F0188" w:rsidRPr="00BB452C" w:rsidRDefault="000F0188" w:rsidP="000F0188">
      <w:pPr>
        <w:rPr>
          <w:sz w:val="28"/>
          <w:szCs w:val="28"/>
        </w:rPr>
      </w:pPr>
      <w:r>
        <w:rPr>
          <w:sz w:val="28"/>
          <w:szCs w:val="28"/>
        </w:rPr>
        <w:t xml:space="preserve">Доказать: π = </w:t>
      </w:r>
      <w:r w:rsidRPr="00BB452C">
        <w:rPr>
          <w:sz w:val="28"/>
          <w:szCs w:val="28"/>
        </w:rPr>
        <w:t>3, ….</w:t>
      </w:r>
    </w:p>
    <w:p w:rsidR="000F0188" w:rsidRDefault="000F0188" w:rsidP="000F0188">
      <w:pPr>
        <w:rPr>
          <w:sz w:val="28"/>
          <w:szCs w:val="28"/>
        </w:rPr>
      </w:pPr>
      <w:r>
        <w:rPr>
          <w:sz w:val="28"/>
          <w:szCs w:val="28"/>
        </w:rPr>
        <w:t>Доказательство:</w:t>
      </w:r>
    </w:p>
    <w:p w:rsidR="000F0188" w:rsidRPr="00BB452C" w:rsidRDefault="000F0188" w:rsidP="000F0188">
      <w:pPr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BB452C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</w:t>
      </w:r>
      <w:r w:rsidRPr="00BB45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не зависимая величина от размеров окружности – фиксированное число π. π = </w:t>
      </w:r>
      <w:proofErr w:type="gramStart"/>
      <w:r>
        <w:rPr>
          <w:sz w:val="28"/>
          <w:szCs w:val="28"/>
        </w:rPr>
        <w:t>3, …</w:t>
      </w:r>
      <w:proofErr w:type="gramEnd"/>
      <w:r>
        <w:rPr>
          <w:sz w:val="28"/>
          <w:szCs w:val="28"/>
        </w:rPr>
        <w:t xml:space="preserve"> так как если взять две диаметрально противоположные точки и обмотать их веревкой равной длине окружности, то получим три полных оборота и часть (рис </w:t>
      </w:r>
      <w:r>
        <w:rPr>
          <w:sz w:val="28"/>
          <w:szCs w:val="28"/>
        </w:rPr>
        <w:t>15</w:t>
      </w:r>
      <w:r>
        <w:rPr>
          <w:sz w:val="28"/>
          <w:szCs w:val="28"/>
        </w:rPr>
        <w:t xml:space="preserve">). </w:t>
      </w:r>
    </w:p>
    <w:p w:rsidR="000F0188" w:rsidRPr="00FE1D4E" w:rsidRDefault="000F0188" w:rsidP="000F0188">
      <w:pPr>
        <w:rPr>
          <w:rFonts w:ascii="Tahoma" w:hAnsi="Tahoma" w:cs="Tahoma"/>
          <w:sz w:val="28"/>
          <w:szCs w:val="28"/>
        </w:rPr>
      </w:pPr>
    </w:p>
    <w:sectPr w:rsidR="000F0188" w:rsidRPr="00FE1D4E" w:rsidSect="00FE1D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F0"/>
    <w:rsid w:val="000F0188"/>
    <w:rsid w:val="00154468"/>
    <w:rsid w:val="00227FF3"/>
    <w:rsid w:val="005723F0"/>
    <w:rsid w:val="00894C56"/>
    <w:rsid w:val="00FE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00E72"/>
  <w15:chartTrackingRefBased/>
  <w15:docId w15:val="{CC5D38D3-15B7-46E2-8673-1087EFD54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1D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2022-01-23T12:28:00Z</dcterms:created>
  <dcterms:modified xsi:type="dcterms:W3CDTF">2022-01-23T14:01:00Z</dcterms:modified>
</cp:coreProperties>
</file>