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AE" w:rsidRDefault="00661AD7" w:rsidP="00223CAE">
      <w:pPr>
        <w:spacing w:before="4000"/>
        <w:ind w:left="-284" w:firstLine="851"/>
        <w:jc w:val="center"/>
        <w:rPr>
          <w:szCs w:val="28"/>
        </w:rPr>
        <w:sectPr w:rsidR="00223CAE" w:rsidSect="00CE75EA">
          <w:foot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Cs w:val="28"/>
        </w:rPr>
        <w:t>Интеграция</w:t>
      </w:r>
      <w:r w:rsidR="00905584">
        <w:rPr>
          <w:szCs w:val="28"/>
        </w:rPr>
        <w:t xml:space="preserve"> подземелий </w:t>
      </w:r>
      <w:r>
        <w:rPr>
          <w:szCs w:val="28"/>
        </w:rPr>
        <w:t>г.</w:t>
      </w:r>
      <w:r w:rsidR="00FB06E0">
        <w:rPr>
          <w:szCs w:val="28"/>
        </w:rPr>
        <w:t xml:space="preserve"> </w:t>
      </w:r>
      <w:r>
        <w:rPr>
          <w:szCs w:val="28"/>
        </w:rPr>
        <w:t xml:space="preserve">Пензы </w:t>
      </w:r>
      <w:r w:rsidR="00905584">
        <w:rPr>
          <w:szCs w:val="28"/>
        </w:rPr>
        <w:t>в туристический маршрут</w:t>
      </w:r>
      <w:r w:rsidR="0046349C" w:rsidRPr="0046349C">
        <w:rPr>
          <w:szCs w:val="28"/>
        </w:rPr>
        <w:t xml:space="preserve"> </w:t>
      </w:r>
      <w:r w:rsidR="0046349C">
        <w:rPr>
          <w:szCs w:val="28"/>
        </w:rPr>
        <w:t>«Красная линия»</w:t>
      </w:r>
      <w:r w:rsidR="00905584">
        <w:rPr>
          <w:szCs w:val="28"/>
        </w:rPr>
        <w:t>.</w:t>
      </w:r>
    </w:p>
    <w:p w:rsidR="00A611BA" w:rsidRPr="0076362E" w:rsidRDefault="00A611BA" w:rsidP="00223CAE">
      <w:pPr>
        <w:spacing w:before="4000"/>
        <w:ind w:left="-284" w:firstLine="851"/>
        <w:jc w:val="center"/>
        <w:rPr>
          <w:szCs w:val="28"/>
        </w:rPr>
      </w:pPr>
    </w:p>
    <w:p w:rsidR="00A611BA" w:rsidRPr="0076362E" w:rsidRDefault="00A611BA" w:rsidP="001601C8">
      <w:pPr>
        <w:pStyle w:val="a8"/>
        <w:ind w:left="-284" w:firstLine="851"/>
        <w:jc w:val="right"/>
        <w:rPr>
          <w:bCs w:val="0"/>
          <w:szCs w:val="28"/>
        </w:rPr>
      </w:pPr>
      <w:r w:rsidRPr="0076362E">
        <w:rPr>
          <w:bCs w:val="0"/>
          <w:szCs w:val="28"/>
        </w:rPr>
        <w:t>Выполнила:</w:t>
      </w:r>
    </w:p>
    <w:p w:rsidR="00A611BA" w:rsidRPr="0076362E" w:rsidRDefault="00A611BA" w:rsidP="001601C8">
      <w:pPr>
        <w:pStyle w:val="a8"/>
        <w:ind w:left="-284" w:firstLine="851"/>
        <w:jc w:val="right"/>
        <w:rPr>
          <w:b w:val="0"/>
          <w:szCs w:val="28"/>
        </w:rPr>
      </w:pPr>
      <w:r w:rsidRPr="0076362E">
        <w:rPr>
          <w:b w:val="0"/>
          <w:bCs w:val="0"/>
          <w:szCs w:val="28"/>
        </w:rPr>
        <w:t>Цыкалюк Полина Евгеньевна</w:t>
      </w:r>
      <w:r w:rsidRPr="0076362E">
        <w:rPr>
          <w:b w:val="0"/>
          <w:szCs w:val="28"/>
        </w:rPr>
        <w:t>,</w:t>
      </w:r>
    </w:p>
    <w:p w:rsidR="00A611BA" w:rsidRPr="0076362E" w:rsidRDefault="00040D4D" w:rsidP="001601C8">
      <w:pPr>
        <w:pStyle w:val="a8"/>
        <w:ind w:left="-284" w:firstLine="851"/>
        <w:jc w:val="right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>ученица 8</w:t>
      </w:r>
      <w:r w:rsidR="00A611BA" w:rsidRPr="0076362E">
        <w:rPr>
          <w:b w:val="0"/>
          <w:bCs w:val="0"/>
          <w:szCs w:val="28"/>
        </w:rPr>
        <w:t xml:space="preserve"> «Б» класса</w:t>
      </w:r>
    </w:p>
    <w:p w:rsidR="00A611BA" w:rsidRPr="0076362E" w:rsidRDefault="00A611BA" w:rsidP="001601C8">
      <w:pPr>
        <w:pStyle w:val="a8"/>
        <w:ind w:left="-284" w:firstLine="851"/>
        <w:jc w:val="right"/>
        <w:rPr>
          <w:b w:val="0"/>
          <w:bCs w:val="0"/>
          <w:szCs w:val="28"/>
        </w:rPr>
      </w:pPr>
      <w:r w:rsidRPr="0076362E">
        <w:rPr>
          <w:b w:val="0"/>
          <w:bCs w:val="0"/>
          <w:szCs w:val="28"/>
        </w:rPr>
        <w:t>МБОУ гимназия №44 г.Пензы</w:t>
      </w:r>
    </w:p>
    <w:p w:rsidR="00A611BA" w:rsidRPr="0076362E" w:rsidRDefault="00A611BA" w:rsidP="001601C8">
      <w:pPr>
        <w:pStyle w:val="a8"/>
        <w:ind w:left="-284" w:firstLine="851"/>
        <w:jc w:val="right"/>
        <w:rPr>
          <w:b w:val="0"/>
          <w:bCs w:val="0"/>
          <w:szCs w:val="28"/>
        </w:rPr>
      </w:pPr>
    </w:p>
    <w:p w:rsidR="00A611BA" w:rsidRPr="0076362E" w:rsidRDefault="00A611BA" w:rsidP="001601C8">
      <w:pPr>
        <w:pStyle w:val="a8"/>
        <w:ind w:left="-284" w:firstLine="851"/>
        <w:jc w:val="right"/>
        <w:rPr>
          <w:b w:val="0"/>
          <w:bCs w:val="0"/>
          <w:szCs w:val="28"/>
        </w:rPr>
      </w:pPr>
      <w:r w:rsidRPr="0076362E">
        <w:rPr>
          <w:szCs w:val="28"/>
        </w:rPr>
        <w:t>Научный руководитель:</w:t>
      </w:r>
    </w:p>
    <w:p w:rsidR="00A611BA" w:rsidRPr="0076362E" w:rsidRDefault="00A611BA" w:rsidP="001601C8">
      <w:pPr>
        <w:pStyle w:val="a8"/>
        <w:ind w:left="-284" w:firstLine="851"/>
        <w:jc w:val="right"/>
        <w:rPr>
          <w:b w:val="0"/>
          <w:bCs w:val="0"/>
          <w:szCs w:val="28"/>
        </w:rPr>
      </w:pPr>
      <w:r w:rsidRPr="0076362E">
        <w:rPr>
          <w:b w:val="0"/>
          <w:bCs w:val="0"/>
          <w:szCs w:val="28"/>
        </w:rPr>
        <w:t xml:space="preserve">Гусева Юлия Юрьевна, </w:t>
      </w:r>
    </w:p>
    <w:p w:rsidR="00A611BA" w:rsidRPr="0076362E" w:rsidRDefault="00A611BA" w:rsidP="001601C8">
      <w:pPr>
        <w:pStyle w:val="a8"/>
        <w:ind w:left="-284" w:firstLine="851"/>
        <w:jc w:val="right"/>
        <w:rPr>
          <w:b w:val="0"/>
          <w:bCs w:val="0"/>
          <w:szCs w:val="28"/>
        </w:rPr>
      </w:pPr>
      <w:r w:rsidRPr="0076362E">
        <w:rPr>
          <w:b w:val="0"/>
          <w:bCs w:val="0"/>
          <w:szCs w:val="28"/>
        </w:rPr>
        <w:t xml:space="preserve">учитель среднего звена </w:t>
      </w:r>
    </w:p>
    <w:p w:rsidR="00C73178" w:rsidRDefault="00A611BA" w:rsidP="001601C8">
      <w:pPr>
        <w:spacing w:after="200" w:line="276" w:lineRule="auto"/>
        <w:ind w:left="-284" w:firstLine="851"/>
        <w:jc w:val="right"/>
        <w:rPr>
          <w:rFonts w:eastAsia="Times New Roman" w:cs="Times New Roman"/>
          <w:szCs w:val="28"/>
          <w:lang w:eastAsia="ru-RU"/>
        </w:rPr>
      </w:pPr>
      <w:r w:rsidRPr="0076362E">
        <w:rPr>
          <w:szCs w:val="28"/>
        </w:rPr>
        <w:t>МБОУ гимназия №44 г.Пензы</w:t>
      </w:r>
      <w:r w:rsidR="00C73178">
        <w:rPr>
          <w:b/>
          <w:bCs/>
          <w:szCs w:val="28"/>
        </w:rPr>
        <w:br w:type="page"/>
      </w:r>
    </w:p>
    <w:p w:rsidR="00A611BA" w:rsidRPr="00E402B6" w:rsidRDefault="00A611BA" w:rsidP="001601C8">
      <w:pPr>
        <w:pStyle w:val="a8"/>
        <w:spacing w:before="5000"/>
        <w:ind w:left="-284" w:firstLine="851"/>
        <w:jc w:val="both"/>
        <w:rPr>
          <w:b w:val="0"/>
          <w:bCs w:val="0"/>
          <w:szCs w:val="28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1387550"/>
        <w:docPartObj>
          <w:docPartGallery w:val="Table of Contents"/>
          <w:docPartUnique/>
        </w:docPartObj>
      </w:sdtPr>
      <w:sdtContent>
        <w:p w:rsidR="00426773" w:rsidRPr="0076362E" w:rsidRDefault="00426773" w:rsidP="001601C8">
          <w:pPr>
            <w:pStyle w:val="aa"/>
            <w:spacing w:before="4800"/>
            <w:ind w:left="-284" w:firstLine="851"/>
            <w:jc w:val="both"/>
          </w:pPr>
          <w:r w:rsidRPr="0076362E">
            <w:t>Оглавление</w:t>
          </w:r>
        </w:p>
        <w:p w:rsidR="00223CAE" w:rsidRDefault="00A2784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76362E">
            <w:rPr>
              <w:szCs w:val="28"/>
            </w:rPr>
            <w:fldChar w:fldCharType="begin"/>
          </w:r>
          <w:r w:rsidR="00426773" w:rsidRPr="0076362E">
            <w:rPr>
              <w:szCs w:val="28"/>
            </w:rPr>
            <w:instrText xml:space="preserve"> TOC \o "1-3" \h \z \u </w:instrText>
          </w:r>
          <w:r w:rsidRPr="0076362E">
            <w:rPr>
              <w:szCs w:val="28"/>
            </w:rPr>
            <w:fldChar w:fldCharType="separate"/>
          </w:r>
          <w:hyperlink w:anchor="_Toc533447834" w:history="1">
            <w:r w:rsidR="00223CAE" w:rsidRPr="00DE43BB">
              <w:rPr>
                <w:rStyle w:val="ab"/>
                <w:noProof/>
              </w:rPr>
              <w:t>Введение</w:t>
            </w:r>
            <w:r w:rsidR="00223C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3CAE">
              <w:rPr>
                <w:noProof/>
                <w:webHidden/>
              </w:rPr>
              <w:instrText xml:space="preserve"> PAGEREF _Toc533447834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3CA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3CAE" w:rsidRDefault="00A2784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3447835" w:history="1">
            <w:r w:rsidR="00223CAE" w:rsidRPr="00DE43BB">
              <w:rPr>
                <w:rStyle w:val="ab"/>
                <w:noProof/>
              </w:rPr>
              <w:t>1. История появления туннелей города Пензы</w:t>
            </w:r>
            <w:r w:rsidR="00223C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3CAE">
              <w:rPr>
                <w:noProof/>
                <w:webHidden/>
              </w:rPr>
              <w:instrText xml:space="preserve"> PAGEREF _Toc533447835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3CA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3CAE" w:rsidRDefault="00A2784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3447836" w:history="1">
            <w:r w:rsidR="00223CAE" w:rsidRPr="00DE43BB">
              <w:rPr>
                <w:rStyle w:val="ab"/>
                <w:noProof/>
              </w:rPr>
              <w:t>2. Изучение общественного мнения</w:t>
            </w:r>
            <w:r w:rsidR="00223C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3CAE">
              <w:rPr>
                <w:noProof/>
                <w:webHidden/>
              </w:rPr>
              <w:instrText xml:space="preserve"> PAGEREF _Toc533447836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3CA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3CAE" w:rsidRDefault="00A2784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3447837" w:history="1">
            <w:r w:rsidR="00223CAE" w:rsidRPr="00DE43BB">
              <w:rPr>
                <w:rStyle w:val="ab"/>
                <w:noProof/>
              </w:rPr>
              <w:t>3. Мои предложения</w:t>
            </w:r>
            <w:r w:rsidR="00223C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3CAE">
              <w:rPr>
                <w:noProof/>
                <w:webHidden/>
              </w:rPr>
              <w:instrText xml:space="preserve"> PAGEREF _Toc533447837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3CA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3CAE" w:rsidRDefault="00A2784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3447838" w:history="1">
            <w:r w:rsidR="00223CAE" w:rsidRPr="00DE43BB">
              <w:rPr>
                <w:rStyle w:val="ab"/>
                <w:noProof/>
              </w:rPr>
              <w:t>4. Мнение эксперта</w:t>
            </w:r>
            <w:r w:rsidR="00223C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3CAE">
              <w:rPr>
                <w:noProof/>
                <w:webHidden/>
              </w:rPr>
              <w:instrText xml:space="preserve"> PAGEREF _Toc533447838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3CA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3CAE" w:rsidRDefault="00A2784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3447839" w:history="1">
            <w:r w:rsidR="00223CAE" w:rsidRPr="00DE43BB">
              <w:rPr>
                <w:rStyle w:val="ab"/>
                <w:noProof/>
              </w:rPr>
              <w:t>Выводы:</w:t>
            </w:r>
            <w:r w:rsidR="00223C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3CAE">
              <w:rPr>
                <w:noProof/>
                <w:webHidden/>
              </w:rPr>
              <w:instrText xml:space="preserve"> PAGEREF _Toc533447839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3CA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773" w:rsidRPr="0076362E" w:rsidRDefault="00A2784F" w:rsidP="001601C8">
          <w:pPr>
            <w:ind w:left="-284" w:firstLine="851"/>
            <w:rPr>
              <w:szCs w:val="28"/>
            </w:rPr>
          </w:pPr>
          <w:r w:rsidRPr="0076362E">
            <w:rPr>
              <w:szCs w:val="28"/>
            </w:rPr>
            <w:fldChar w:fldCharType="end"/>
          </w:r>
        </w:p>
      </w:sdtContent>
    </w:sdt>
    <w:p w:rsidR="00C73178" w:rsidRDefault="00C73178" w:rsidP="001601C8">
      <w:pPr>
        <w:spacing w:after="200" w:line="276" w:lineRule="auto"/>
        <w:ind w:left="-284" w:firstLine="851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r>
        <w:br w:type="page"/>
      </w:r>
    </w:p>
    <w:p w:rsidR="00A611BA" w:rsidRPr="0076362E" w:rsidRDefault="00A611BA" w:rsidP="00CE75EA">
      <w:pPr>
        <w:pStyle w:val="1"/>
        <w:ind w:firstLine="851"/>
      </w:pPr>
      <w:bookmarkStart w:id="0" w:name="_Toc533447834"/>
      <w:r w:rsidRPr="0076362E">
        <w:lastRenderedPageBreak/>
        <w:t>Введение</w:t>
      </w:r>
      <w:bookmarkEnd w:id="0"/>
    </w:p>
    <w:p w:rsidR="00D119C2" w:rsidRPr="0076362E" w:rsidRDefault="002B4AE7" w:rsidP="00CE75EA">
      <w:pPr>
        <w:rPr>
          <w:szCs w:val="28"/>
        </w:rPr>
      </w:pPr>
      <w:r w:rsidRPr="0076362E">
        <w:rPr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276860</wp:posOffset>
            </wp:positionV>
            <wp:extent cx="1326515" cy="920750"/>
            <wp:effectExtent l="57150" t="19050" r="64135" b="12700"/>
            <wp:wrapSquare wrapText="bothSides"/>
            <wp:docPr id="19" name="Рисунок 19" descr="21_240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1_24091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7792" r="3895" b="6492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920750"/>
                    </a:xfrm>
                    <a:prstGeom prst="upArrow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6362E">
        <w:rPr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2619375</wp:posOffset>
            </wp:positionV>
            <wp:extent cx="697230" cy="669290"/>
            <wp:effectExtent l="19050" t="19050" r="26670" b="16510"/>
            <wp:wrapSquare wrapText="bothSides"/>
            <wp:docPr id="22" name="Рисунок 22" descr="12_1206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_12061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5587" t="11361" r="2577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669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6362E">
        <w:rPr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1966595</wp:posOffset>
            </wp:positionV>
            <wp:extent cx="687705" cy="655320"/>
            <wp:effectExtent l="19050" t="19050" r="17145" b="11430"/>
            <wp:wrapSquare wrapText="bothSides"/>
            <wp:docPr id="21" name="Рисунок 21" descr="20_240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_24091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6383" r="22663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5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B00E6">
        <w:rPr>
          <w:szCs w:val="28"/>
        </w:rPr>
        <w:t>На протяжении 6</w:t>
      </w:r>
      <w:r w:rsidR="000F7649" w:rsidRPr="0076362E">
        <w:rPr>
          <w:szCs w:val="28"/>
        </w:rPr>
        <w:t xml:space="preserve"> лет </w:t>
      </w:r>
      <w:r w:rsidR="000B00E6">
        <w:rPr>
          <w:szCs w:val="28"/>
        </w:rPr>
        <w:t xml:space="preserve">я </w:t>
      </w:r>
      <w:r w:rsidR="000F7649" w:rsidRPr="0076362E">
        <w:rPr>
          <w:szCs w:val="28"/>
        </w:rPr>
        <w:t>занималась спортивными бал</w:t>
      </w:r>
      <w:r w:rsidR="00D119C2" w:rsidRPr="0076362E">
        <w:rPr>
          <w:szCs w:val="28"/>
        </w:rPr>
        <w:t>ьными танцами. Занятия проходили</w:t>
      </w:r>
      <w:r w:rsidR="000F7649" w:rsidRPr="0076362E">
        <w:rPr>
          <w:szCs w:val="28"/>
        </w:rPr>
        <w:t xml:space="preserve"> в</w:t>
      </w:r>
      <w:r w:rsidR="00D119C2" w:rsidRPr="0076362E">
        <w:rPr>
          <w:szCs w:val="28"/>
        </w:rPr>
        <w:t>о</w:t>
      </w:r>
      <w:r w:rsidR="000F7649" w:rsidRPr="0076362E">
        <w:rPr>
          <w:szCs w:val="28"/>
        </w:rPr>
        <w:t xml:space="preserve"> </w:t>
      </w:r>
      <w:r w:rsidR="00D119C2" w:rsidRPr="0076362E">
        <w:rPr>
          <w:szCs w:val="28"/>
        </w:rPr>
        <w:t>дворце культуры имени Дзержинского. Однажды мой тренер</w:t>
      </w:r>
      <w:r w:rsidR="00BA7C18">
        <w:rPr>
          <w:szCs w:val="28"/>
        </w:rPr>
        <w:t xml:space="preserve"> рассказал мне историю этого здания</w:t>
      </w:r>
      <w:r w:rsidR="00D119C2" w:rsidRPr="0076362E">
        <w:rPr>
          <w:szCs w:val="28"/>
        </w:rPr>
        <w:t xml:space="preserve">. Он сказал, что ранее здесь находилась Богоявленская церковь. </w:t>
      </w:r>
    </w:p>
    <w:p w:rsidR="00985314" w:rsidRPr="0076362E" w:rsidRDefault="00CE75EA" w:rsidP="00CE75EA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387985</wp:posOffset>
            </wp:positionV>
            <wp:extent cx="674370" cy="772795"/>
            <wp:effectExtent l="19050" t="19050" r="11430" b="27305"/>
            <wp:wrapSquare wrapText="bothSides"/>
            <wp:docPr id="20" name="Рисунок 20" descr="13_180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3_18091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1555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7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119C2" w:rsidRPr="0076362E">
        <w:rPr>
          <w:szCs w:val="28"/>
        </w:rPr>
        <w:t xml:space="preserve">В 1923 г. храм передали железнодорожникам. Через три года здесь открылся клуб имени первого наркома путей сообщения Феликса Дзержинского. </w:t>
      </w:r>
      <w:r w:rsidR="00A9680B" w:rsidRPr="0076362E">
        <w:rPr>
          <w:szCs w:val="28"/>
        </w:rPr>
        <w:t>Однажды в</w:t>
      </w:r>
      <w:r w:rsidR="000B00E6">
        <w:rPr>
          <w:szCs w:val="28"/>
        </w:rPr>
        <w:t>о</w:t>
      </w:r>
      <w:r w:rsidR="00A9680B" w:rsidRPr="0076362E">
        <w:rPr>
          <w:szCs w:val="28"/>
        </w:rPr>
        <w:t xml:space="preserve"> дворце ку</w:t>
      </w:r>
      <w:r w:rsidR="00AA7736" w:rsidRPr="0076362E">
        <w:rPr>
          <w:szCs w:val="28"/>
        </w:rPr>
        <w:t>льтуры проходила реконструкция 0</w:t>
      </w:r>
      <w:r w:rsidR="0006565D" w:rsidRPr="0076362E">
        <w:rPr>
          <w:szCs w:val="28"/>
        </w:rPr>
        <w:t xml:space="preserve"> этажа. С</w:t>
      </w:r>
      <w:r w:rsidR="00A9680B" w:rsidRPr="0076362E">
        <w:rPr>
          <w:szCs w:val="28"/>
        </w:rPr>
        <w:t xml:space="preserve">троители обнаружили тайную комнату. </w:t>
      </w:r>
      <w:r w:rsidR="00AA7736" w:rsidRPr="0076362E">
        <w:rPr>
          <w:szCs w:val="28"/>
        </w:rPr>
        <w:t>Она находилась за зеркалом. Из-</w:t>
      </w:r>
      <w:r w:rsidR="00A9680B" w:rsidRPr="0076362E">
        <w:rPr>
          <w:szCs w:val="28"/>
        </w:rPr>
        <w:t xml:space="preserve">за </w:t>
      </w:r>
      <w:r w:rsidR="00AA7736" w:rsidRPr="0076362E">
        <w:rPr>
          <w:szCs w:val="28"/>
        </w:rPr>
        <w:t>вероятности обрушения</w:t>
      </w:r>
      <w:r w:rsidR="00A9680B" w:rsidRPr="0076362E">
        <w:rPr>
          <w:szCs w:val="28"/>
        </w:rPr>
        <w:t xml:space="preserve"> здания строители не смогли </w:t>
      </w:r>
      <w:r w:rsidR="00AA7736" w:rsidRPr="0076362E">
        <w:rPr>
          <w:szCs w:val="28"/>
        </w:rPr>
        <w:t xml:space="preserve">войти в </w:t>
      </w:r>
      <w:r w:rsidR="000B00E6">
        <w:rPr>
          <w:szCs w:val="28"/>
        </w:rPr>
        <w:t>нее</w:t>
      </w:r>
      <w:r w:rsidR="00AA7736" w:rsidRPr="0076362E">
        <w:rPr>
          <w:szCs w:val="28"/>
        </w:rPr>
        <w:t>.</w:t>
      </w:r>
    </w:p>
    <w:p w:rsidR="00985314" w:rsidRPr="0076362E" w:rsidRDefault="00AA7736" w:rsidP="00CE75EA">
      <w:pPr>
        <w:rPr>
          <w:szCs w:val="28"/>
        </w:rPr>
      </w:pPr>
      <w:r w:rsidRPr="0076362E">
        <w:rPr>
          <w:szCs w:val="28"/>
        </w:rPr>
        <w:t>Я поискала информацию о тайных</w:t>
      </w:r>
      <w:r w:rsidR="00742902">
        <w:rPr>
          <w:szCs w:val="28"/>
        </w:rPr>
        <w:t xml:space="preserve"> ходах</w:t>
      </w:r>
      <w:r w:rsidRPr="0076362E">
        <w:rPr>
          <w:szCs w:val="28"/>
        </w:rPr>
        <w:t xml:space="preserve"> под нашим городом.</w:t>
      </w:r>
    </w:p>
    <w:p w:rsidR="00A611BA" w:rsidRPr="0076362E" w:rsidRDefault="00A611BA" w:rsidP="00CE75EA">
      <w:pPr>
        <w:rPr>
          <w:szCs w:val="28"/>
        </w:rPr>
      </w:pPr>
      <w:r w:rsidRPr="0076362E">
        <w:rPr>
          <w:szCs w:val="28"/>
        </w:rPr>
        <w:t>В столичном фонде Оружейной палаты имеется опись ряда городов, составленная в 1703 году, где о крепости Пенза встречаются следующие строки: «… наугольных восемь башен, в том числе две проезжие, и два тайника с колодези». Скорее всего, тайники — это и есть подземные ходы, которые колесят практически по всему историческому центру Пензы.</w:t>
      </w:r>
    </w:p>
    <w:p w:rsidR="00A611BA" w:rsidRDefault="00A611BA" w:rsidP="00CE75EA">
      <w:pPr>
        <w:rPr>
          <w:szCs w:val="28"/>
          <w:u w:val="single"/>
        </w:rPr>
      </w:pPr>
      <w:r w:rsidRPr="00182B31">
        <w:rPr>
          <w:szCs w:val="28"/>
          <w:u w:val="single"/>
        </w:rPr>
        <w:t>Я решила выяснить местополож</w:t>
      </w:r>
      <w:r w:rsidR="00742902">
        <w:rPr>
          <w:szCs w:val="28"/>
          <w:u w:val="single"/>
        </w:rPr>
        <w:t>ение входов в подземные туннели, а также изучить возможность их использования</w:t>
      </w:r>
      <w:r w:rsidRPr="00182B31">
        <w:rPr>
          <w:szCs w:val="28"/>
          <w:u w:val="single"/>
        </w:rPr>
        <w:t xml:space="preserve"> в качестве </w:t>
      </w:r>
      <w:r w:rsidR="002B4F3B" w:rsidRPr="00182B31">
        <w:rPr>
          <w:szCs w:val="28"/>
          <w:u w:val="single"/>
        </w:rPr>
        <w:t>туристических объектов с целью</w:t>
      </w:r>
      <w:r w:rsidRPr="00182B31">
        <w:rPr>
          <w:szCs w:val="28"/>
          <w:u w:val="single"/>
        </w:rPr>
        <w:t xml:space="preserve"> сохранения исторического наследия города Пензы.</w:t>
      </w:r>
    </w:p>
    <w:p w:rsidR="003F2E4D" w:rsidRPr="00182B31" w:rsidRDefault="003F2E4D" w:rsidP="00CE75EA">
      <w:pPr>
        <w:rPr>
          <w:szCs w:val="28"/>
          <w:u w:val="single"/>
        </w:rPr>
      </w:pPr>
    </w:p>
    <w:p w:rsidR="00A611BA" w:rsidRPr="0076362E" w:rsidRDefault="00A611BA" w:rsidP="00CE75EA">
      <w:pPr>
        <w:rPr>
          <w:szCs w:val="28"/>
        </w:rPr>
      </w:pPr>
      <w:r w:rsidRPr="0076362E">
        <w:rPr>
          <w:szCs w:val="28"/>
        </w:rPr>
        <w:t>Эта тема актуальная в связи с тем, что она показывает неразработанность вопроса в практическом применении.</w:t>
      </w:r>
    </w:p>
    <w:p w:rsidR="00742902" w:rsidRPr="00742902" w:rsidRDefault="00742902" w:rsidP="00CE75EA">
      <w:pPr>
        <w:rPr>
          <w:szCs w:val="28"/>
        </w:rPr>
      </w:pPr>
    </w:p>
    <w:p w:rsidR="00A611BA" w:rsidRDefault="00A611BA" w:rsidP="00CE75EA">
      <w:pPr>
        <w:rPr>
          <w:szCs w:val="28"/>
        </w:rPr>
      </w:pPr>
      <w:r w:rsidRPr="0076362E">
        <w:rPr>
          <w:b/>
          <w:szCs w:val="28"/>
        </w:rPr>
        <w:t>Цель работы</w:t>
      </w:r>
      <w:r w:rsidRPr="0076362E">
        <w:rPr>
          <w:szCs w:val="28"/>
        </w:rPr>
        <w:t xml:space="preserve"> – содействие развитию туризма на территории города Пензы.</w:t>
      </w:r>
    </w:p>
    <w:p w:rsidR="00A611BA" w:rsidRPr="0076362E" w:rsidRDefault="00A611BA" w:rsidP="00CE75EA">
      <w:pPr>
        <w:rPr>
          <w:b/>
          <w:szCs w:val="28"/>
        </w:rPr>
      </w:pPr>
      <w:r w:rsidRPr="0076362E">
        <w:rPr>
          <w:b/>
          <w:szCs w:val="28"/>
        </w:rPr>
        <w:t>Задачи проекта:</w:t>
      </w:r>
    </w:p>
    <w:p w:rsidR="00A611BA" w:rsidRPr="0076362E" w:rsidRDefault="00A611BA" w:rsidP="00CE75EA">
      <w:pPr>
        <w:rPr>
          <w:szCs w:val="28"/>
        </w:rPr>
      </w:pPr>
      <w:r w:rsidRPr="0076362E">
        <w:rPr>
          <w:bCs/>
          <w:szCs w:val="28"/>
        </w:rPr>
        <w:t>1</w:t>
      </w:r>
      <w:r w:rsidR="00742902">
        <w:rPr>
          <w:szCs w:val="28"/>
        </w:rPr>
        <w:t>.</w:t>
      </w:r>
      <w:r w:rsidR="00742902">
        <w:rPr>
          <w:szCs w:val="28"/>
        </w:rPr>
        <w:tab/>
      </w:r>
      <w:r w:rsidRPr="0076362E">
        <w:rPr>
          <w:szCs w:val="28"/>
        </w:rPr>
        <w:t>Собрать и изучить материал по истории усадеб Пензенской области</w:t>
      </w:r>
      <w:r w:rsidR="00742902">
        <w:rPr>
          <w:szCs w:val="28"/>
        </w:rPr>
        <w:t>.</w:t>
      </w:r>
    </w:p>
    <w:p w:rsidR="00A611BA" w:rsidRPr="0076362E" w:rsidRDefault="00742902" w:rsidP="00CE75EA">
      <w:pPr>
        <w:rPr>
          <w:szCs w:val="28"/>
        </w:rPr>
      </w:pPr>
      <w:r>
        <w:rPr>
          <w:szCs w:val="28"/>
        </w:rPr>
        <w:t>2.</w:t>
      </w:r>
      <w:r>
        <w:rPr>
          <w:szCs w:val="28"/>
        </w:rPr>
        <w:tab/>
      </w:r>
      <w:r w:rsidR="00A611BA" w:rsidRPr="0076362E">
        <w:rPr>
          <w:szCs w:val="28"/>
        </w:rPr>
        <w:t>Провести анкетирование о популярности видов отдыха на территории Пензенской области</w:t>
      </w:r>
      <w:r>
        <w:rPr>
          <w:szCs w:val="28"/>
        </w:rPr>
        <w:t>.</w:t>
      </w:r>
    </w:p>
    <w:p w:rsidR="00A611BA" w:rsidRPr="0076362E" w:rsidRDefault="00742902" w:rsidP="00CE75EA">
      <w:pPr>
        <w:rPr>
          <w:szCs w:val="28"/>
        </w:rPr>
      </w:pPr>
      <w:r>
        <w:rPr>
          <w:szCs w:val="28"/>
        </w:rPr>
        <w:t>3.</w:t>
      </w:r>
      <w:r>
        <w:rPr>
          <w:szCs w:val="28"/>
        </w:rPr>
        <w:tab/>
      </w:r>
      <w:r w:rsidR="00A611BA" w:rsidRPr="0076362E">
        <w:rPr>
          <w:szCs w:val="28"/>
        </w:rPr>
        <w:t xml:space="preserve">Предложить меры по содействию развития туризма на территории </w:t>
      </w:r>
      <w:r w:rsidR="000B00E6">
        <w:rPr>
          <w:szCs w:val="28"/>
        </w:rPr>
        <w:t>г.</w:t>
      </w:r>
      <w:r>
        <w:rPr>
          <w:szCs w:val="28"/>
        </w:rPr>
        <w:t> </w:t>
      </w:r>
      <w:r w:rsidR="000B00E6">
        <w:rPr>
          <w:szCs w:val="28"/>
        </w:rPr>
        <w:t>Пензы</w:t>
      </w:r>
      <w:r>
        <w:rPr>
          <w:szCs w:val="28"/>
        </w:rPr>
        <w:t>.</w:t>
      </w:r>
    </w:p>
    <w:p w:rsidR="00A611BA" w:rsidRPr="0076362E" w:rsidRDefault="00A611BA" w:rsidP="00CE75EA">
      <w:pPr>
        <w:rPr>
          <w:szCs w:val="28"/>
        </w:rPr>
      </w:pPr>
      <w:r w:rsidRPr="0076362E">
        <w:rPr>
          <w:b/>
          <w:szCs w:val="28"/>
        </w:rPr>
        <w:t>Гипотеза:</w:t>
      </w:r>
      <w:r w:rsidRPr="0076362E">
        <w:rPr>
          <w:szCs w:val="28"/>
        </w:rPr>
        <w:t xml:space="preserve"> </w:t>
      </w:r>
      <w:r w:rsidR="00742902">
        <w:rPr>
          <w:szCs w:val="28"/>
        </w:rPr>
        <w:t>реконструкция</w:t>
      </w:r>
      <w:r w:rsidRPr="0076362E">
        <w:rPr>
          <w:szCs w:val="28"/>
        </w:rPr>
        <w:t xml:space="preserve"> подземелий, создание </w:t>
      </w:r>
      <w:r w:rsidR="00742902">
        <w:rPr>
          <w:szCs w:val="28"/>
        </w:rPr>
        <w:t>необходимой</w:t>
      </w:r>
      <w:r w:rsidRPr="0076362E">
        <w:rPr>
          <w:szCs w:val="28"/>
        </w:rPr>
        <w:t xml:space="preserve"> инфраструктуры способствует </w:t>
      </w:r>
      <w:r w:rsidR="00D119C2" w:rsidRPr="0076362E">
        <w:rPr>
          <w:szCs w:val="28"/>
        </w:rPr>
        <w:t>повышению</w:t>
      </w:r>
      <w:r w:rsidRPr="0076362E">
        <w:rPr>
          <w:szCs w:val="28"/>
        </w:rPr>
        <w:t xml:space="preserve"> туристической прив</w:t>
      </w:r>
      <w:r w:rsidR="00D119C2" w:rsidRPr="0076362E">
        <w:rPr>
          <w:szCs w:val="28"/>
        </w:rPr>
        <w:t>лекательности города, увеличению потока туристов, повышению</w:t>
      </w:r>
      <w:r w:rsidRPr="0076362E">
        <w:rPr>
          <w:szCs w:val="28"/>
        </w:rPr>
        <w:t xml:space="preserve"> интереса </w:t>
      </w:r>
      <w:r w:rsidR="00742902">
        <w:rPr>
          <w:szCs w:val="28"/>
        </w:rPr>
        <w:t xml:space="preserve">населения </w:t>
      </w:r>
      <w:r w:rsidRPr="0076362E">
        <w:rPr>
          <w:szCs w:val="28"/>
        </w:rPr>
        <w:t>региона к истории города Пензы.</w:t>
      </w:r>
    </w:p>
    <w:p w:rsidR="00A611BA" w:rsidRPr="0076362E" w:rsidRDefault="00A611BA" w:rsidP="00CE75EA">
      <w:pPr>
        <w:rPr>
          <w:szCs w:val="28"/>
        </w:rPr>
      </w:pPr>
      <w:r w:rsidRPr="0076362E">
        <w:rPr>
          <w:b/>
          <w:szCs w:val="28"/>
        </w:rPr>
        <w:t>Объект исследования:</w:t>
      </w:r>
      <w:r w:rsidRPr="0076362E">
        <w:rPr>
          <w:szCs w:val="28"/>
        </w:rPr>
        <w:t xml:space="preserve"> подземные туннели, как туристическое направление в городе Пенза.</w:t>
      </w:r>
    </w:p>
    <w:p w:rsidR="00A611BA" w:rsidRPr="0076362E" w:rsidRDefault="00A611BA" w:rsidP="00CE75EA">
      <w:pPr>
        <w:rPr>
          <w:szCs w:val="28"/>
        </w:rPr>
      </w:pPr>
      <w:r w:rsidRPr="0076362E">
        <w:rPr>
          <w:b/>
          <w:szCs w:val="28"/>
        </w:rPr>
        <w:t xml:space="preserve">Методы исследования: </w:t>
      </w:r>
    </w:p>
    <w:p w:rsidR="00A611BA" w:rsidRPr="0076362E" w:rsidRDefault="00A611BA" w:rsidP="00CE75EA">
      <w:pPr>
        <w:rPr>
          <w:szCs w:val="28"/>
        </w:rPr>
      </w:pPr>
      <w:r w:rsidRPr="0076362E">
        <w:rPr>
          <w:szCs w:val="28"/>
        </w:rPr>
        <w:t>теоретические методы: изучение литературы по теме исследования;</w:t>
      </w:r>
    </w:p>
    <w:p w:rsidR="00742902" w:rsidRDefault="00A611BA" w:rsidP="00CE75EA">
      <w:pPr>
        <w:ind w:firstLine="851"/>
        <w:rPr>
          <w:szCs w:val="28"/>
        </w:rPr>
      </w:pPr>
      <w:r w:rsidRPr="0076362E">
        <w:rPr>
          <w:szCs w:val="28"/>
        </w:rPr>
        <w:t>практические методы: наблюдение, анкетирование, анализ результатов</w:t>
      </w:r>
    </w:p>
    <w:p w:rsidR="00C45ADA" w:rsidRDefault="003E2AB3" w:rsidP="00CE75EA">
      <w:pPr>
        <w:pStyle w:val="1"/>
        <w:ind w:firstLine="851"/>
      </w:pPr>
      <w:bookmarkStart w:id="1" w:name="_Toc533447835"/>
      <w:r>
        <w:lastRenderedPageBreak/>
        <w:t xml:space="preserve">1. История </w:t>
      </w:r>
      <w:r w:rsidR="002966AF">
        <w:t>появления туннелей города Пензы</w:t>
      </w:r>
      <w:bookmarkEnd w:id="1"/>
    </w:p>
    <w:p w:rsidR="00C45ADA" w:rsidRPr="00C45ADA" w:rsidRDefault="00C45ADA" w:rsidP="00CE75EA">
      <w:pPr>
        <w:ind w:firstLine="851"/>
      </w:pPr>
      <w:r>
        <w:t>Пенза была основана как город-крепость. Согласно правилам строительства крепостей были предусмотрены многочисленные подземные ходы. Крепость Пенза находилась месте, где в настоящее время находится Советская площадь, Спасский кафедральный собор, сквер имени М.Ю.</w:t>
      </w:r>
      <w:r w:rsidR="00742902">
        <w:t> </w:t>
      </w:r>
      <w:r>
        <w:t>Лермонтова, поэтому имеется больше всего исторических данных именно в этой части города.</w:t>
      </w:r>
      <w:r w:rsidRPr="00A35047">
        <w:t xml:space="preserve"> Вероятно, что первые подземные ходы появились одновременно с основанием города.</w:t>
      </w:r>
    </w:p>
    <w:p w:rsidR="00A611BA" w:rsidRPr="0076362E" w:rsidRDefault="00A611BA" w:rsidP="00CE75EA">
      <w:pPr>
        <w:ind w:firstLine="851"/>
        <w:rPr>
          <w:szCs w:val="28"/>
        </w:rPr>
      </w:pPr>
      <w:r w:rsidRPr="0076362E">
        <w:rPr>
          <w:szCs w:val="28"/>
        </w:rPr>
        <w:t>По словам исследователей, первые подземные лазы находились на большой глубине — свыше 12 метров. Хотя и не исключают, что кое-где с учетом гористого рельефа местности и надобности выходили ближе к поверхности. В основном они были выложены из просмоленных бревен и имели форму трапеции. Подобный ход был обнаружен при сносе дома по улице Московской.</w:t>
      </w:r>
    </w:p>
    <w:p w:rsidR="00A611BA" w:rsidRPr="0076362E" w:rsidRDefault="00A611BA" w:rsidP="00CE75EA">
      <w:pPr>
        <w:ind w:firstLine="851"/>
        <w:rPr>
          <w:szCs w:val="28"/>
        </w:rPr>
      </w:pPr>
      <w:r w:rsidRPr="0076362E">
        <w:rPr>
          <w:szCs w:val="28"/>
        </w:rPr>
        <w:t>В апреле 1960 года «Пензенская правда» опубликовала статью К.А.</w:t>
      </w:r>
      <w:r w:rsidR="00742902">
        <w:rPr>
          <w:szCs w:val="28"/>
        </w:rPr>
        <w:t> </w:t>
      </w:r>
      <w:r w:rsidRPr="0076362E">
        <w:rPr>
          <w:szCs w:val="28"/>
        </w:rPr>
        <w:t>Казанцева о подземном лазе, который совершенно случайно нашли при установке водозаборной колонки во дворе на углу улиц Кирова и Карла Маркса.</w:t>
      </w:r>
    </w:p>
    <w:p w:rsidR="00A611BA" w:rsidRPr="0076362E" w:rsidRDefault="00A611BA" w:rsidP="00CE75EA">
      <w:pPr>
        <w:ind w:firstLine="851"/>
        <w:rPr>
          <w:szCs w:val="28"/>
        </w:rPr>
      </w:pPr>
      <w:r w:rsidRPr="0076362E">
        <w:rPr>
          <w:szCs w:val="28"/>
        </w:rPr>
        <w:t>В своей статье автор пишет: «На глубине более двух метров ковш экскаватора задел за бревенчатый настил. Он долго не поддавался, а когда одно бревно удалось сдвинуть, то под ним обнаружилась яма. Нашлись люди, которые в нее спустились, и оказалось, что это — подземный ход. Потолок хода был сделан из толстых бревен, уложенных поперек.</w:t>
      </w:r>
    </w:p>
    <w:p w:rsidR="00A611BA" w:rsidRPr="0076362E" w:rsidRDefault="00A611BA" w:rsidP="00CE75EA">
      <w:pPr>
        <w:ind w:firstLine="851"/>
        <w:rPr>
          <w:szCs w:val="28"/>
        </w:rPr>
      </w:pPr>
      <w:r w:rsidRPr="0076362E">
        <w:rPr>
          <w:szCs w:val="28"/>
        </w:rPr>
        <w:t>Неотесанные бревна-кругляки толщиной 70–80 сантиметров лежали по краям подземелья. Высота подземного хода (около 2 метров) позволяла по нему ходить в полный рост, ширина — более метра. Пол в подземелье был твердым. Бревна сосновые, сухие, звенели от постукивания рукой».</w:t>
      </w:r>
    </w:p>
    <w:p w:rsidR="00A611BA" w:rsidRPr="0076362E" w:rsidRDefault="00A611BA" w:rsidP="00CE75EA">
      <w:pPr>
        <w:ind w:firstLine="851"/>
        <w:rPr>
          <w:szCs w:val="28"/>
        </w:rPr>
      </w:pPr>
      <w:r w:rsidRPr="0076362E">
        <w:rPr>
          <w:szCs w:val="28"/>
        </w:rPr>
        <w:t xml:space="preserve">Краеведы рассказывают, что Ольге Глухаревой, проживающей в частном доме около той самой колонки, посчастливилось даже попутешествовать в недрах подземелья. Так, заинтересовавшаяся женщина вместе с железнодорожным фонарем смогла пройти по ходу метров пятьдесят. </w:t>
      </w:r>
    </w:p>
    <w:p w:rsidR="00A611BA" w:rsidRPr="0076362E" w:rsidRDefault="00A611BA" w:rsidP="00CE75EA">
      <w:pPr>
        <w:ind w:firstLine="851"/>
        <w:rPr>
          <w:szCs w:val="28"/>
        </w:rPr>
      </w:pPr>
      <w:r w:rsidRPr="0076362E">
        <w:rPr>
          <w:szCs w:val="28"/>
        </w:rPr>
        <w:t xml:space="preserve">Спустя двадцать лет она подтвердила сотрудникам краеведческого музея факт своей интересной экскурсии: «Было немного не по себе, но чрезвычайно интересно. Одно ответвление подземного хода тянулось в сторону Троицкого монастыря, второе на юго-запад — к Советской площади. На всем протяжении пути чувствовалась отличная вентиляция воздуха». </w:t>
      </w:r>
    </w:p>
    <w:p w:rsidR="00A611BA" w:rsidRPr="0076362E" w:rsidRDefault="00A611BA" w:rsidP="00CE75EA">
      <w:pPr>
        <w:ind w:firstLine="851"/>
        <w:rPr>
          <w:szCs w:val="28"/>
        </w:rPr>
      </w:pPr>
      <w:r w:rsidRPr="0076362E">
        <w:rPr>
          <w:szCs w:val="28"/>
        </w:rPr>
        <w:t>В восьмидесятые годы двадцатого столетия пензенской группе энтузиастов удалось открыть обвалившийся лаз, где путешествовала О.П.</w:t>
      </w:r>
      <w:r w:rsidR="00742902">
        <w:rPr>
          <w:szCs w:val="28"/>
        </w:rPr>
        <w:t> </w:t>
      </w:r>
      <w:r w:rsidRPr="0076362E">
        <w:rPr>
          <w:szCs w:val="28"/>
        </w:rPr>
        <w:t>Глухарева.</w:t>
      </w:r>
    </w:p>
    <w:p w:rsidR="00A611BA" w:rsidRPr="0076362E" w:rsidRDefault="00A611BA" w:rsidP="00CE75EA">
      <w:pPr>
        <w:ind w:firstLine="851"/>
        <w:rPr>
          <w:szCs w:val="28"/>
        </w:rPr>
      </w:pPr>
      <w:r w:rsidRPr="0076362E">
        <w:rPr>
          <w:szCs w:val="28"/>
        </w:rPr>
        <w:t xml:space="preserve">Конечно, наиболее сохранившимся оказался другой тип подземелий, который наши предки создали в более позднее время. Сюда относятся аркообразные подземные ходы, выложенные красным кирпичом. По таким </w:t>
      </w:r>
      <w:r w:rsidRPr="0076362E">
        <w:rPr>
          <w:szCs w:val="28"/>
        </w:rPr>
        <w:lastRenderedPageBreak/>
        <w:t>тоннелям путешествовали многие пензенцы – А.Н. Колтин в 1915 году, С.С.</w:t>
      </w:r>
      <w:r w:rsidR="00742902">
        <w:rPr>
          <w:szCs w:val="28"/>
        </w:rPr>
        <w:t> </w:t>
      </w:r>
      <w:r w:rsidRPr="0076362E">
        <w:rPr>
          <w:szCs w:val="28"/>
        </w:rPr>
        <w:t>Мещенков в 20-е годы, И.Т. Шульпин в 1934 году.</w:t>
      </w:r>
    </w:p>
    <w:p w:rsidR="006E1488" w:rsidRPr="006E1488" w:rsidRDefault="006E1488" w:rsidP="00CE75EA">
      <w:pPr>
        <w:ind w:firstLine="851"/>
        <w:rPr>
          <w:szCs w:val="28"/>
        </w:rPr>
      </w:pPr>
      <w:r w:rsidRPr="006E1488">
        <w:rPr>
          <w:szCs w:val="28"/>
        </w:rPr>
        <w:t>Интересными были исследования в 1986 — 1987 годах. В</w:t>
      </w:r>
      <w:r w:rsidR="00223CAE">
        <w:rPr>
          <w:szCs w:val="28"/>
        </w:rPr>
        <w:t xml:space="preserve"> </w:t>
      </w:r>
      <w:r w:rsidRPr="006E1488">
        <w:rPr>
          <w:szCs w:val="28"/>
        </w:rPr>
        <w:t>этот период СМУ-23 прокладывало водопровод в самой древней</w:t>
      </w:r>
      <w:r w:rsidR="00223CAE">
        <w:rPr>
          <w:szCs w:val="28"/>
        </w:rPr>
        <w:t xml:space="preserve"> </w:t>
      </w:r>
      <w:r w:rsidRPr="006E1488">
        <w:rPr>
          <w:szCs w:val="28"/>
        </w:rPr>
        <w:t>части города — в районе Советской площади и Лермонтовского</w:t>
      </w:r>
      <w:r w:rsidR="00223CAE">
        <w:rPr>
          <w:szCs w:val="28"/>
        </w:rPr>
        <w:t xml:space="preserve"> </w:t>
      </w:r>
      <w:r w:rsidRPr="006E1488">
        <w:rPr>
          <w:szCs w:val="28"/>
        </w:rPr>
        <w:t>сквера. Безусловно, место, где когда-то стояла крепость,</w:t>
      </w:r>
      <w:r w:rsidR="00223CAE">
        <w:rPr>
          <w:szCs w:val="28"/>
        </w:rPr>
        <w:t xml:space="preserve"> </w:t>
      </w:r>
      <w:r w:rsidRPr="006E1488">
        <w:rPr>
          <w:szCs w:val="28"/>
        </w:rPr>
        <w:t>откуда берет начало наш город, не могло оставить нас</w:t>
      </w:r>
      <w:r w:rsidR="00223CAE">
        <w:rPr>
          <w:szCs w:val="28"/>
        </w:rPr>
        <w:t xml:space="preserve"> </w:t>
      </w:r>
      <w:r w:rsidRPr="006E1488">
        <w:rPr>
          <w:szCs w:val="28"/>
        </w:rPr>
        <w:t>безучастными. К тому же в сквере сохранилась подземная</w:t>
      </w:r>
      <w:r>
        <w:rPr>
          <w:szCs w:val="28"/>
        </w:rPr>
        <w:t xml:space="preserve"> </w:t>
      </w:r>
      <w:r w:rsidRPr="006E1488">
        <w:rPr>
          <w:szCs w:val="28"/>
        </w:rPr>
        <w:t>часть разрушенного собора.</w:t>
      </w:r>
      <w:r>
        <w:rPr>
          <w:szCs w:val="28"/>
        </w:rPr>
        <w:t xml:space="preserve"> </w:t>
      </w:r>
      <w:r w:rsidRPr="006E1488">
        <w:rPr>
          <w:szCs w:val="28"/>
        </w:rPr>
        <w:t>Наши ожидания оправдались.</w:t>
      </w:r>
      <w:r>
        <w:rPr>
          <w:szCs w:val="28"/>
        </w:rPr>
        <w:t xml:space="preserve"> </w:t>
      </w:r>
      <w:r w:rsidRPr="006E1488">
        <w:rPr>
          <w:szCs w:val="28"/>
        </w:rPr>
        <w:t>В траншее глубиной более двух метров обнажились четыре</w:t>
      </w:r>
      <w:r>
        <w:rPr>
          <w:szCs w:val="28"/>
        </w:rPr>
        <w:t xml:space="preserve"> </w:t>
      </w:r>
      <w:r w:rsidRPr="006E1488">
        <w:rPr>
          <w:szCs w:val="28"/>
        </w:rPr>
        <w:t>склепа аркообразной формы. В одном из них покоились</w:t>
      </w:r>
      <w:r>
        <w:rPr>
          <w:szCs w:val="28"/>
        </w:rPr>
        <w:t xml:space="preserve"> </w:t>
      </w:r>
      <w:r w:rsidRPr="006E1488">
        <w:rPr>
          <w:szCs w:val="28"/>
        </w:rPr>
        <w:t>останки бородатого мужчины в позолоченной парчовой одежде.</w:t>
      </w:r>
      <w:r>
        <w:rPr>
          <w:szCs w:val="28"/>
        </w:rPr>
        <w:t xml:space="preserve"> </w:t>
      </w:r>
      <w:r w:rsidRPr="006E1488">
        <w:rPr>
          <w:szCs w:val="28"/>
        </w:rPr>
        <w:t>К сожалению, почти все находки были безжалостно расхищены.</w:t>
      </w:r>
      <w:r>
        <w:rPr>
          <w:szCs w:val="28"/>
        </w:rPr>
        <w:t xml:space="preserve"> </w:t>
      </w:r>
      <w:r w:rsidRPr="006E1488">
        <w:rPr>
          <w:szCs w:val="28"/>
        </w:rPr>
        <w:t>Строители, несмотря на наши неоднократные просьбы,</w:t>
      </w:r>
      <w:r>
        <w:rPr>
          <w:szCs w:val="28"/>
        </w:rPr>
        <w:t xml:space="preserve"> </w:t>
      </w:r>
      <w:r w:rsidRPr="006E1488">
        <w:rPr>
          <w:szCs w:val="28"/>
        </w:rPr>
        <w:t>своевременно об отрытии склепов никого не оповеща24</w:t>
      </w:r>
      <w:r>
        <w:rPr>
          <w:szCs w:val="28"/>
        </w:rPr>
        <w:t xml:space="preserve"> </w:t>
      </w:r>
      <w:r w:rsidRPr="006E1488">
        <w:rPr>
          <w:szCs w:val="28"/>
        </w:rPr>
        <w:t>В. Самсонов и А. Шибаев исследуют склепы</w:t>
      </w:r>
      <w:r>
        <w:rPr>
          <w:szCs w:val="28"/>
        </w:rPr>
        <w:t xml:space="preserve"> </w:t>
      </w:r>
      <w:r w:rsidRPr="006E1488">
        <w:rPr>
          <w:szCs w:val="28"/>
        </w:rPr>
        <w:t>на месте кафедрального собора в сквере</w:t>
      </w:r>
      <w:r>
        <w:rPr>
          <w:szCs w:val="28"/>
        </w:rPr>
        <w:t xml:space="preserve"> им. М.Ю. Лермонтова</w:t>
      </w:r>
      <w:r w:rsidRPr="006E1488">
        <w:rPr>
          <w:szCs w:val="28"/>
        </w:rPr>
        <w:t>. По дошедшим до нас сл</w:t>
      </w:r>
      <w:r>
        <w:rPr>
          <w:szCs w:val="28"/>
        </w:rPr>
        <w:t xml:space="preserve">ухам из склепов пропали парчовая </w:t>
      </w:r>
      <w:r w:rsidRPr="006E1488">
        <w:rPr>
          <w:szCs w:val="28"/>
        </w:rPr>
        <w:t>одежда, серебряный крест, старинная книга в кожаном</w:t>
      </w:r>
      <w:r>
        <w:rPr>
          <w:szCs w:val="28"/>
        </w:rPr>
        <w:t xml:space="preserve"> </w:t>
      </w:r>
      <w:r w:rsidRPr="006E1488">
        <w:rPr>
          <w:szCs w:val="28"/>
        </w:rPr>
        <w:t>переплете, медная пряжка. В руки работавшего тогда корреспондентом</w:t>
      </w:r>
      <w:r>
        <w:rPr>
          <w:szCs w:val="28"/>
        </w:rPr>
        <w:t xml:space="preserve"> </w:t>
      </w:r>
      <w:r w:rsidRPr="006E1488">
        <w:rPr>
          <w:szCs w:val="28"/>
        </w:rPr>
        <w:t>«Пензенской правды» Владимира Федорова</w:t>
      </w:r>
      <w:r>
        <w:rPr>
          <w:szCs w:val="28"/>
        </w:rPr>
        <w:t xml:space="preserve"> </w:t>
      </w:r>
      <w:r w:rsidRPr="006E1488">
        <w:rPr>
          <w:szCs w:val="28"/>
        </w:rPr>
        <w:t>попал лишь обрывок грубо разорванной кем-то парчи. Краевед</w:t>
      </w:r>
      <w:r>
        <w:rPr>
          <w:szCs w:val="28"/>
        </w:rPr>
        <w:t xml:space="preserve"> </w:t>
      </w:r>
      <w:r w:rsidRPr="006E1488">
        <w:rPr>
          <w:szCs w:val="28"/>
        </w:rPr>
        <w:t xml:space="preserve">В.В. Дружинин предполагает, </w:t>
      </w:r>
      <w:r>
        <w:rPr>
          <w:szCs w:val="28"/>
        </w:rPr>
        <w:t xml:space="preserve">что в одном из склепов захоронен </w:t>
      </w:r>
      <w:r w:rsidRPr="006E1488">
        <w:rPr>
          <w:szCs w:val="28"/>
        </w:rPr>
        <w:t>отец Иннокентий, скончавшийся в шестидесятых годах</w:t>
      </w:r>
      <w:r>
        <w:rPr>
          <w:szCs w:val="28"/>
        </w:rPr>
        <w:t xml:space="preserve"> </w:t>
      </w:r>
      <w:r w:rsidRPr="006E1488">
        <w:rPr>
          <w:szCs w:val="28"/>
        </w:rPr>
        <w:t>прошлого столетия, довольно известный в церковных кругах</w:t>
      </w:r>
      <w:r>
        <w:rPr>
          <w:szCs w:val="28"/>
        </w:rPr>
        <w:t xml:space="preserve"> </w:t>
      </w:r>
      <w:r w:rsidRPr="006E1488">
        <w:rPr>
          <w:szCs w:val="28"/>
        </w:rPr>
        <w:t>религиозный деятель. В остальных склепах, считает краевед,</w:t>
      </w:r>
      <w:r>
        <w:rPr>
          <w:szCs w:val="28"/>
        </w:rPr>
        <w:t xml:space="preserve"> </w:t>
      </w:r>
      <w:r w:rsidRPr="006E1488">
        <w:rPr>
          <w:szCs w:val="28"/>
        </w:rPr>
        <w:t>захоронены тоже религиозные деятели Евлампий и Евлампия.</w:t>
      </w:r>
    </w:p>
    <w:p w:rsidR="002966AF" w:rsidRPr="0076362E" w:rsidRDefault="006E1488" w:rsidP="00CE75EA">
      <w:pPr>
        <w:ind w:right="-284" w:firstLine="851"/>
        <w:rPr>
          <w:szCs w:val="28"/>
        </w:rPr>
      </w:pPr>
      <w:r>
        <w:rPr>
          <w:szCs w:val="28"/>
        </w:rPr>
        <w:t>У</w:t>
      </w:r>
      <w:r w:rsidRPr="006E1488">
        <w:rPr>
          <w:szCs w:val="28"/>
        </w:rPr>
        <w:t xml:space="preserve"> фонтана в Лермонтовском сквере траншея преподнесла</w:t>
      </w:r>
      <w:r>
        <w:rPr>
          <w:szCs w:val="28"/>
        </w:rPr>
        <w:t xml:space="preserve"> </w:t>
      </w:r>
      <w:r w:rsidRPr="006E1488">
        <w:rPr>
          <w:szCs w:val="28"/>
        </w:rPr>
        <w:t>сюрприз. Чугунный фонтан, построенный в 1863 — 1867 гг.,</w:t>
      </w:r>
      <w:r>
        <w:rPr>
          <w:szCs w:val="28"/>
        </w:rPr>
        <w:t xml:space="preserve"> </w:t>
      </w:r>
      <w:r w:rsidRPr="006E1488">
        <w:rPr>
          <w:szCs w:val="28"/>
        </w:rPr>
        <w:t>— единственное сооружение из уникального архитектурного</w:t>
      </w:r>
      <w:r>
        <w:rPr>
          <w:szCs w:val="28"/>
        </w:rPr>
        <w:t xml:space="preserve"> </w:t>
      </w:r>
      <w:r w:rsidRPr="006E1488">
        <w:rPr>
          <w:szCs w:val="28"/>
        </w:rPr>
        <w:t>комплекса взорванного в тридцатые годы кафедрального собора,</w:t>
      </w:r>
      <w:r>
        <w:rPr>
          <w:szCs w:val="28"/>
        </w:rPr>
        <w:t xml:space="preserve"> </w:t>
      </w:r>
      <w:r w:rsidRPr="006E1488">
        <w:rPr>
          <w:szCs w:val="28"/>
        </w:rPr>
        <w:t>уцелевшее до наших дней.</w:t>
      </w:r>
      <w:r>
        <w:rPr>
          <w:szCs w:val="28"/>
        </w:rPr>
        <w:t xml:space="preserve"> </w:t>
      </w:r>
      <w:r w:rsidRPr="006E1488">
        <w:rPr>
          <w:szCs w:val="28"/>
        </w:rPr>
        <w:t>Неподалеку мы увидели выложенный кирпичом аркообразный</w:t>
      </w:r>
      <w:r>
        <w:rPr>
          <w:szCs w:val="28"/>
        </w:rPr>
        <w:t xml:space="preserve"> </w:t>
      </w:r>
      <w:r w:rsidRPr="006E1488">
        <w:rPr>
          <w:szCs w:val="28"/>
        </w:rPr>
        <w:t>тоннель. Он находился неглубоко — на глубине одного</w:t>
      </w:r>
      <w:r>
        <w:rPr>
          <w:szCs w:val="28"/>
        </w:rPr>
        <w:t xml:space="preserve"> </w:t>
      </w:r>
      <w:r w:rsidRPr="006E1488">
        <w:rPr>
          <w:szCs w:val="28"/>
        </w:rPr>
        <w:t>метра от поверхности. Ширина тоннеля не превышала метра.</w:t>
      </w:r>
      <w:r>
        <w:rPr>
          <w:szCs w:val="28"/>
        </w:rPr>
        <w:t xml:space="preserve"> </w:t>
      </w:r>
      <w:r w:rsidRPr="006E1488">
        <w:rPr>
          <w:szCs w:val="28"/>
        </w:rPr>
        <w:t>Подземный ход тянулся в юго-западном направлении, примерно</w:t>
      </w:r>
      <w:r w:rsidR="00223CAE">
        <w:rPr>
          <w:szCs w:val="28"/>
        </w:rPr>
        <w:t xml:space="preserve"> </w:t>
      </w:r>
      <w:r w:rsidRPr="006E1488">
        <w:rPr>
          <w:szCs w:val="28"/>
        </w:rPr>
        <w:t>в сторону памятника М. Ю. Лермонтову и где-то через</w:t>
      </w:r>
      <w:r w:rsidR="00567119">
        <w:rPr>
          <w:szCs w:val="28"/>
        </w:rPr>
        <w:t xml:space="preserve"> </w:t>
      </w:r>
      <w:r w:rsidR="00223CAE">
        <w:rPr>
          <w:szCs w:val="28"/>
        </w:rPr>
        <w:t>десять метров оказался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сильно затянутым илом. Нас удивило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редкое зрелище: в тоннеле с потолка свисали сталактиты.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Слева зиял ход в небольшое (2x3 метра) помещение с кирпичными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стенами. Оно расположено под фонтаном. Очевидно,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из этой комнатки производилась регулировка «самотечного»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фонтана XIX века.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Судя по всему, из подземелий кафедрального собора пролегало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в разных направлениях несколько потайных магистралей.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Одна из них до сих пор замурована под Советской площадью.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Она связывала бывший губернаторский дом, собор и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дом.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В губернаторском доме, венчающем площадь, мы видели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замурованную дверь в подземелье. Вскрыть ее нам не позволили,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опасаясь обвала стены.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Мария Семеновна Эльпединская, работавшая там в двадцатые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годы машинисткой, вспоминала, как работники учреждения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совершили «поход» из здания по подземному ходу. Они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почти дошли до собора, но далее путь преградила вода.</w:t>
      </w:r>
      <w:r w:rsidR="00567119">
        <w:rPr>
          <w:szCs w:val="28"/>
        </w:rPr>
        <w:t xml:space="preserve"> </w:t>
      </w:r>
      <w:r w:rsidRPr="006E1488">
        <w:rPr>
          <w:szCs w:val="28"/>
        </w:rPr>
        <w:t xml:space="preserve">В 1970 году в ход из губернаторского дома спускался </w:t>
      </w:r>
      <w:r w:rsidRPr="006E1488">
        <w:rPr>
          <w:szCs w:val="28"/>
        </w:rPr>
        <w:lastRenderedPageBreak/>
        <w:t>Николай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Федорович Пугачев. Высота и ширина подземного сооружения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не превышали двух метров. Прогулке не подготовленного</w:t>
      </w:r>
      <w:r w:rsidR="00567119">
        <w:rPr>
          <w:szCs w:val="28"/>
        </w:rPr>
        <w:t xml:space="preserve"> </w:t>
      </w:r>
      <w:r w:rsidRPr="006E1488">
        <w:rPr>
          <w:szCs w:val="28"/>
        </w:rPr>
        <w:t>к долгому путешествию энтузиаста помешала густая</w:t>
      </w:r>
      <w:r w:rsidR="009E617F">
        <w:rPr>
          <w:szCs w:val="28"/>
        </w:rPr>
        <w:t xml:space="preserve"> </w:t>
      </w:r>
      <w:r w:rsidRPr="006E1488">
        <w:rPr>
          <w:szCs w:val="28"/>
        </w:rPr>
        <w:t>паутина, свисавшая со сводов.</w:t>
      </w:r>
    </w:p>
    <w:p w:rsidR="00A611BA" w:rsidRPr="0076362E" w:rsidRDefault="00A611BA" w:rsidP="001601C8">
      <w:pPr>
        <w:ind w:left="-284" w:right="-284" w:firstLine="851"/>
        <w:rPr>
          <w:szCs w:val="28"/>
        </w:rPr>
      </w:pPr>
      <w:r w:rsidRPr="0076362E">
        <w:rPr>
          <w:szCs w:val="28"/>
        </w:rPr>
        <w:t>Так, по словам очевидцев</w:t>
      </w:r>
      <w:r w:rsidR="000B00E6">
        <w:rPr>
          <w:szCs w:val="28"/>
        </w:rPr>
        <w:t>,</w:t>
      </w:r>
      <w:r w:rsidRPr="0076362E">
        <w:rPr>
          <w:szCs w:val="28"/>
        </w:rPr>
        <w:t xml:space="preserve"> входы в подземные туннели находятся:</w:t>
      </w:r>
    </w:p>
    <w:p w:rsidR="00A611BA" w:rsidRPr="0076362E" w:rsidRDefault="004F68E4" w:rsidP="001601C8">
      <w:pPr>
        <w:pStyle w:val="a3"/>
        <w:numPr>
          <w:ilvl w:val="0"/>
          <w:numId w:val="1"/>
        </w:numPr>
        <w:ind w:left="-284" w:righ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510540</wp:posOffset>
            </wp:positionV>
            <wp:extent cx="1823085" cy="1222375"/>
            <wp:effectExtent l="19050" t="19050" r="24765" b="15875"/>
            <wp:wrapTopAndBottom/>
            <wp:docPr id="33" name="Рисунок 32" descr="IMG_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22237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65D43" w:rsidRPr="0076362E">
        <w:rPr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537845</wp:posOffset>
            </wp:positionV>
            <wp:extent cx="1983105" cy="1199515"/>
            <wp:effectExtent l="19050" t="19050" r="17145" b="19685"/>
            <wp:wrapTopAndBottom/>
            <wp:docPr id="3" name="Рисунок 2" descr="Мес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19951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611BA" w:rsidRPr="0076362E">
        <w:rPr>
          <w:szCs w:val="28"/>
        </w:rPr>
        <w:t xml:space="preserve">На углу улиц Кирова и Карла Маркса </w:t>
      </w:r>
      <w:r w:rsidR="00AA7736" w:rsidRPr="0076362E">
        <w:rPr>
          <w:szCs w:val="28"/>
        </w:rPr>
        <w:t xml:space="preserve">около </w:t>
      </w:r>
      <w:r w:rsidR="00765D43" w:rsidRPr="0076362E">
        <w:rPr>
          <w:szCs w:val="28"/>
        </w:rPr>
        <w:t xml:space="preserve">водозаборной колонки во </w:t>
      </w:r>
      <w:r w:rsidR="00A611BA" w:rsidRPr="0076362E">
        <w:rPr>
          <w:szCs w:val="28"/>
        </w:rPr>
        <w:t>дворе.</w:t>
      </w:r>
    </w:p>
    <w:p w:rsidR="00A611BA" w:rsidRPr="0076362E" w:rsidRDefault="00A611BA" w:rsidP="001601C8">
      <w:pPr>
        <w:pStyle w:val="a3"/>
        <w:numPr>
          <w:ilvl w:val="0"/>
          <w:numId w:val="1"/>
        </w:numPr>
        <w:ind w:left="-284" w:firstLine="851"/>
        <w:rPr>
          <w:szCs w:val="28"/>
        </w:rPr>
      </w:pPr>
      <w:r w:rsidRPr="0076362E">
        <w:rPr>
          <w:szCs w:val="28"/>
        </w:rPr>
        <w:t>Около развалин взорванного Спасского кафедрального собора</w:t>
      </w:r>
    </w:p>
    <w:p w:rsidR="00A611BA" w:rsidRPr="0076362E" w:rsidRDefault="004F68E4" w:rsidP="001601C8">
      <w:pPr>
        <w:pStyle w:val="a3"/>
        <w:numPr>
          <w:ilvl w:val="0"/>
          <w:numId w:val="1"/>
        </w:numPr>
        <w:ind w:lef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1468120</wp:posOffset>
            </wp:positionV>
            <wp:extent cx="1934210" cy="1165860"/>
            <wp:effectExtent l="19050" t="19050" r="27940" b="15240"/>
            <wp:wrapTopAndBottom/>
            <wp:docPr id="32" name="Рисунок 3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16586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C6563">
        <w:rPr>
          <w:noProof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1459230</wp:posOffset>
            </wp:positionV>
            <wp:extent cx="1741170" cy="1168400"/>
            <wp:effectExtent l="19050" t="19050" r="11430" b="12700"/>
            <wp:wrapTopAndBottom/>
            <wp:docPr id="30" name="Рисунок 29" descr="IMG_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16840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79F6" w:rsidRPr="0076362E"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26035</wp:posOffset>
            </wp:positionV>
            <wp:extent cx="1934210" cy="1109980"/>
            <wp:effectExtent l="19050" t="19050" r="27940" b="13970"/>
            <wp:wrapTopAndBottom/>
            <wp:docPr id="2" name="Рисунок 1" descr="Мес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10998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611BA" w:rsidRPr="0076362E">
        <w:rPr>
          <w:szCs w:val="28"/>
        </w:rPr>
        <w:t>На Советской площади</w:t>
      </w:r>
    </w:p>
    <w:p w:rsidR="00A611BA" w:rsidRPr="0076362E" w:rsidRDefault="00A611BA" w:rsidP="001601C8">
      <w:pPr>
        <w:pStyle w:val="a3"/>
        <w:numPr>
          <w:ilvl w:val="0"/>
          <w:numId w:val="1"/>
        </w:numPr>
        <w:ind w:left="-284" w:firstLine="851"/>
        <w:rPr>
          <w:szCs w:val="28"/>
        </w:rPr>
      </w:pPr>
      <w:r w:rsidRPr="0076362E">
        <w:rPr>
          <w:szCs w:val="28"/>
        </w:rPr>
        <w:t>В районе Казанской церкви на Песках.</w:t>
      </w:r>
      <w:r w:rsidR="00612C57" w:rsidRPr="0076362E">
        <w:rPr>
          <w:noProof/>
          <w:szCs w:val="28"/>
          <w:lang w:eastAsia="ru-RU"/>
        </w:rPr>
        <w:t xml:space="preserve"> </w:t>
      </w:r>
    </w:p>
    <w:p w:rsidR="00A611BA" w:rsidRPr="0076362E" w:rsidRDefault="00FB06E0" w:rsidP="001601C8">
      <w:pPr>
        <w:pStyle w:val="a3"/>
        <w:numPr>
          <w:ilvl w:val="0"/>
          <w:numId w:val="1"/>
        </w:numPr>
        <w:ind w:lef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58420</wp:posOffset>
            </wp:positionV>
            <wp:extent cx="1931670" cy="1231265"/>
            <wp:effectExtent l="19050" t="19050" r="11430" b="26035"/>
            <wp:wrapTopAndBottom/>
            <wp:docPr id="9" name="Рисунок 8" descr="Место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3126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611BA" w:rsidRPr="0076362E">
        <w:rPr>
          <w:szCs w:val="28"/>
        </w:rPr>
        <w:t>Под постаментом памятника Александру II (сейчас там размещается кафе «Грот»)</w:t>
      </w:r>
    </w:p>
    <w:p w:rsidR="00CD17D7" w:rsidRPr="0076362E" w:rsidRDefault="00905584" w:rsidP="001601C8">
      <w:pPr>
        <w:ind w:lef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102235</wp:posOffset>
            </wp:positionV>
            <wp:extent cx="1758950" cy="1177290"/>
            <wp:effectExtent l="19050" t="19050" r="12700" b="22860"/>
            <wp:wrapTopAndBottom/>
            <wp:docPr id="27" name="Рисунок 26" descr="IMG_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17729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D17D7" w:rsidRPr="0076362E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99060</wp:posOffset>
            </wp:positionV>
            <wp:extent cx="1847215" cy="1229995"/>
            <wp:effectExtent l="19050" t="19050" r="19685" b="27305"/>
            <wp:wrapTopAndBottom/>
            <wp:docPr id="14" name="Рисунок 13" descr="Место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6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22999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611BA" w:rsidRPr="0076362E" w:rsidRDefault="00A22759" w:rsidP="001601C8">
      <w:pPr>
        <w:pStyle w:val="a3"/>
        <w:numPr>
          <w:ilvl w:val="0"/>
          <w:numId w:val="1"/>
        </w:numPr>
        <w:ind w:left="-284" w:firstLine="85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297180</wp:posOffset>
            </wp:positionV>
            <wp:extent cx="1859915" cy="1246505"/>
            <wp:effectExtent l="19050" t="19050" r="26035" b="10795"/>
            <wp:wrapTopAndBottom/>
            <wp:docPr id="34" name="Рисунок 33" descr="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24650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D54C6" w:rsidRPr="0076362E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473801</wp:posOffset>
            </wp:positionH>
            <wp:positionV relativeFrom="paragraph">
              <wp:posOffset>251641</wp:posOffset>
            </wp:positionV>
            <wp:extent cx="1929493" cy="1284515"/>
            <wp:effectExtent l="19050" t="19050" r="13607" b="10885"/>
            <wp:wrapTopAndBottom/>
            <wp:docPr id="5" name="Рисунок 4" descr="Мест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9493" cy="128451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F07C8" w:rsidRPr="0076362E">
        <w:rPr>
          <w:szCs w:val="28"/>
        </w:rPr>
        <w:t xml:space="preserve">В Центральном парке </w:t>
      </w:r>
      <w:r w:rsidR="00A611BA" w:rsidRPr="0076362E">
        <w:rPr>
          <w:szCs w:val="28"/>
        </w:rPr>
        <w:t xml:space="preserve"> отдыха В.Г. Белинского на тропе здоровья</w:t>
      </w:r>
    </w:p>
    <w:p w:rsidR="00A611BA" w:rsidRPr="0076362E" w:rsidRDefault="00A611BA" w:rsidP="001601C8">
      <w:pPr>
        <w:pStyle w:val="a3"/>
        <w:numPr>
          <w:ilvl w:val="0"/>
          <w:numId w:val="1"/>
        </w:numPr>
        <w:ind w:left="-284" w:firstLine="851"/>
        <w:rPr>
          <w:szCs w:val="28"/>
        </w:rPr>
      </w:pPr>
      <w:r w:rsidRPr="0076362E">
        <w:rPr>
          <w:szCs w:val="28"/>
        </w:rPr>
        <w:t xml:space="preserve">На пересечении улиц Кирова и Замойского. </w:t>
      </w:r>
    </w:p>
    <w:p w:rsidR="00A611BA" w:rsidRPr="0076362E" w:rsidRDefault="00223CAE" w:rsidP="001601C8">
      <w:pPr>
        <w:pStyle w:val="a3"/>
        <w:numPr>
          <w:ilvl w:val="0"/>
          <w:numId w:val="1"/>
        </w:numPr>
        <w:ind w:lef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67310</wp:posOffset>
            </wp:positionV>
            <wp:extent cx="1859915" cy="1227455"/>
            <wp:effectExtent l="19050" t="19050" r="26035" b="10795"/>
            <wp:wrapTopAndBottom/>
            <wp:docPr id="15" name="Рисунок 14" descr="Место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7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22745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611BA" w:rsidRPr="0076362E">
        <w:rPr>
          <w:szCs w:val="28"/>
        </w:rPr>
        <w:t xml:space="preserve">Самый протяженный тоннель пролегал под Сурой до поселка Ахуны. </w:t>
      </w:r>
    </w:p>
    <w:p w:rsidR="00A611BA" w:rsidRPr="0076362E" w:rsidRDefault="00223CAE" w:rsidP="001601C8">
      <w:pPr>
        <w:ind w:lef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170815</wp:posOffset>
            </wp:positionV>
            <wp:extent cx="1840230" cy="1226820"/>
            <wp:effectExtent l="19050" t="19050" r="26670" b="11430"/>
            <wp:wrapTopAndBottom/>
            <wp:docPr id="4" name="Рисунок 3" descr="Подземель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земелья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22682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344805</wp:posOffset>
            </wp:positionV>
            <wp:extent cx="1947545" cy="1057275"/>
            <wp:effectExtent l="19050" t="19050" r="14605" b="28575"/>
            <wp:wrapTopAndBottom/>
            <wp:docPr id="29" name="Рисунок 27" descr="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057275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611BA" w:rsidRDefault="00426773" w:rsidP="001601C8">
      <w:pPr>
        <w:ind w:left="-284" w:firstLine="851"/>
        <w:rPr>
          <w:szCs w:val="28"/>
          <w:u w:val="single"/>
        </w:rPr>
      </w:pPr>
      <w:r w:rsidRPr="0076362E">
        <w:rPr>
          <w:szCs w:val="28"/>
        </w:rPr>
        <w:t>Подобных подтверждений, касающихся подземных ходов на территории Пензы, скопилось великое множество. С течением времени появлялись все новые и новые свидетели пензенских тоннелей, открывались неизведанные ветки одной разветвленной подземной системы.</w:t>
      </w:r>
      <w:r w:rsidR="00C45ADA">
        <w:rPr>
          <w:szCs w:val="28"/>
        </w:rPr>
        <w:t xml:space="preserve"> </w:t>
      </w:r>
      <w:r w:rsidRPr="0076362E">
        <w:rPr>
          <w:szCs w:val="28"/>
        </w:rPr>
        <w:t xml:space="preserve"> </w:t>
      </w:r>
      <w:r w:rsidRPr="0076362E">
        <w:rPr>
          <w:szCs w:val="28"/>
          <w:u w:val="single"/>
        </w:rPr>
        <w:t>На основании ранее проведенных исследований можно считать, что историческая часть Пензы имеет довольно-таки четкую систему подземных ходов, которые соединяли храмы и</w:t>
      </w:r>
      <w:r w:rsidR="002966AF">
        <w:rPr>
          <w:szCs w:val="28"/>
          <w:u w:val="single"/>
        </w:rPr>
        <w:t xml:space="preserve"> другие значимые объекты города.</w:t>
      </w:r>
    </w:p>
    <w:p w:rsidR="00223CAE" w:rsidRDefault="00223CAE">
      <w:pPr>
        <w:spacing w:after="200" w:line="276" w:lineRule="auto"/>
        <w:ind w:firstLine="0"/>
        <w:jc w:val="left"/>
        <w:rPr>
          <w:szCs w:val="28"/>
          <w:u w:val="single"/>
        </w:rPr>
      </w:pPr>
      <w:r>
        <w:rPr>
          <w:szCs w:val="28"/>
          <w:u w:val="single"/>
        </w:rPr>
        <w:br w:type="page"/>
      </w:r>
    </w:p>
    <w:p w:rsidR="00A611BA" w:rsidRPr="0076362E" w:rsidRDefault="002966AF" w:rsidP="001601C8">
      <w:pPr>
        <w:pStyle w:val="1"/>
        <w:ind w:left="-284" w:firstLine="851"/>
      </w:pPr>
      <w:bookmarkStart w:id="2" w:name="_Toc533447836"/>
      <w:r>
        <w:lastRenderedPageBreak/>
        <w:t xml:space="preserve">2. </w:t>
      </w:r>
      <w:r w:rsidR="00A611BA" w:rsidRPr="0076362E">
        <w:t>Изучение общественного мнения</w:t>
      </w:r>
      <w:bookmarkEnd w:id="2"/>
    </w:p>
    <w:p w:rsidR="00A611BA" w:rsidRPr="0076362E" w:rsidRDefault="00A611BA" w:rsidP="001601C8">
      <w:pPr>
        <w:ind w:left="-284" w:firstLine="851"/>
      </w:pPr>
    </w:p>
    <w:p w:rsidR="00A611BA" w:rsidRDefault="00FD3C57" w:rsidP="001601C8">
      <w:pPr>
        <w:ind w:left="-284" w:firstLine="851"/>
      </w:pPr>
      <w:r>
        <w:t>Мною был про</w:t>
      </w:r>
      <w:r w:rsidR="00D61D02">
        <w:t>веден соцопрос жителей города Пензы</w:t>
      </w:r>
      <w:r w:rsidR="00790E92">
        <w:t xml:space="preserve"> в популярном паблике социальной сети «Вконтакте» «Типичная Пенза»</w:t>
      </w:r>
      <w:r w:rsidR="00D61D02">
        <w:t>.</w:t>
      </w:r>
      <w:r w:rsidR="0084555D">
        <w:t xml:space="preserve"> Опрос состоял из 2 вопросов:</w:t>
      </w:r>
    </w:p>
    <w:p w:rsidR="0084555D" w:rsidRPr="001601C8" w:rsidRDefault="0084555D" w:rsidP="001601C8">
      <w:pPr>
        <w:pStyle w:val="a3"/>
        <w:numPr>
          <w:ilvl w:val="0"/>
          <w:numId w:val="14"/>
        </w:numPr>
        <w:ind w:left="-284" w:firstLine="851"/>
        <w:rPr>
          <w:b/>
        </w:rPr>
      </w:pPr>
      <w:r w:rsidRPr="001601C8">
        <w:rPr>
          <w:b/>
        </w:rPr>
        <w:t>Интересно л</w:t>
      </w:r>
      <w:r w:rsidR="00790E92">
        <w:rPr>
          <w:b/>
        </w:rPr>
        <w:t>и вам было бы посетить подземные туннели г.Пензы</w:t>
      </w:r>
      <w:r w:rsidRPr="001601C8">
        <w:rPr>
          <w:b/>
        </w:rPr>
        <w:t>?</w:t>
      </w:r>
    </w:p>
    <w:p w:rsidR="0084555D" w:rsidRPr="001601C8" w:rsidRDefault="0084555D" w:rsidP="001601C8">
      <w:pPr>
        <w:pStyle w:val="a3"/>
        <w:numPr>
          <w:ilvl w:val="0"/>
          <w:numId w:val="14"/>
        </w:numPr>
        <w:ind w:left="-284" w:firstLine="851"/>
        <w:rPr>
          <w:b/>
        </w:rPr>
      </w:pPr>
      <w:r w:rsidRPr="001601C8">
        <w:rPr>
          <w:b/>
        </w:rPr>
        <w:t>Как вы считаете, как можно было бы использовать подземные туннели?</w:t>
      </w:r>
    </w:p>
    <w:p w:rsidR="0084555D" w:rsidRDefault="00CC3AF8" w:rsidP="001601C8">
      <w:pPr>
        <w:ind w:left="-284" w:firstLine="851"/>
      </w:pPr>
      <w:r>
        <w:t xml:space="preserve">Данный опрос показал, что большинство жителей города Пензы заинтересованы в посещении подземных туннелей. </w:t>
      </w:r>
      <w:r w:rsidR="001601C8">
        <w:t xml:space="preserve">Большинство опрошенных считает, что </w:t>
      </w:r>
      <w:r w:rsidR="00790E92">
        <w:t>интересней всего использовать их в качестве кафе и ресторанов</w:t>
      </w:r>
      <w:r w:rsidR="001601C8">
        <w:t>.</w:t>
      </w:r>
    </w:p>
    <w:p w:rsidR="006C6E1B" w:rsidRPr="006C6E1B" w:rsidRDefault="006C6E1B" w:rsidP="006C6E1B">
      <w:pPr>
        <w:ind w:left="-284" w:firstLine="851"/>
      </w:pPr>
      <w:r w:rsidRPr="006C6E1B">
        <w:rPr>
          <w:u w:val="single"/>
        </w:rPr>
        <w:t>Вывод:</w:t>
      </w:r>
      <w:r w:rsidRPr="006C6E1B">
        <w:t xml:space="preserve"> результат общественного мнения о низком интересе опрошенных к посещению музеев и напротив высокой популярн</w:t>
      </w:r>
      <w:r>
        <w:t>ости к развлекательным  местам, таким образом чтобы повысить  интерес  к истории молодежи своего города и края, необходимо создавать площадки, совмещающие в себе музейные экспозиции и популярные молодежные места(кафе, квесты).</w:t>
      </w:r>
    </w:p>
    <w:p w:rsidR="00B97ACC" w:rsidRPr="0076362E" w:rsidRDefault="00B97ACC" w:rsidP="001601C8">
      <w:pPr>
        <w:ind w:left="-284" w:firstLine="851"/>
      </w:pPr>
    </w:p>
    <w:p w:rsidR="006C6E1B" w:rsidRDefault="00B97ACC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bookmarkStart w:id="3" w:name="_Toc533447837"/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Cs w:val="28"/>
          <w:lang w:eastAsia="ru-RU"/>
        </w:rPr>
        <w:drawing>
          <wp:inline distT="0" distB="0" distL="0" distR="0">
            <wp:extent cx="3103418" cy="2479964"/>
            <wp:effectExtent l="19050" t="0" r="20782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35F26" w:rsidRDefault="006C6E1B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r w:rsidRPr="006C6E1B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Cs w:val="28"/>
          <w:lang w:eastAsia="ru-RU"/>
        </w:rPr>
        <w:drawing>
          <wp:inline distT="0" distB="0" distL="0" distR="0">
            <wp:extent cx="3373928" cy="2313709"/>
            <wp:effectExtent l="19050" t="0" r="16972" b="0"/>
            <wp:docPr id="35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35F26" w:rsidRDefault="00A35F26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</w:p>
    <w:p w:rsidR="00A35F26" w:rsidRDefault="00A35F26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</w:p>
    <w:p w:rsidR="00B97ACC" w:rsidRPr="0076362E" w:rsidRDefault="00B97ACC" w:rsidP="00B97ACC">
      <w:pPr>
        <w:pStyle w:val="1"/>
        <w:ind w:left="-284" w:firstLine="851"/>
      </w:pPr>
      <w:r>
        <w:t>4. Мнение эксперта</w:t>
      </w:r>
    </w:p>
    <w:p w:rsidR="00B97ACC" w:rsidRPr="0076362E" w:rsidRDefault="00B97ACC" w:rsidP="00B97ACC">
      <w:pPr>
        <w:pStyle w:val="a3"/>
        <w:ind w:left="-284" w:firstLine="851"/>
        <w:rPr>
          <w:szCs w:val="28"/>
        </w:rPr>
      </w:pPr>
      <w:r w:rsidRPr="0076362E">
        <w:rPr>
          <w:szCs w:val="28"/>
        </w:rPr>
        <w:t xml:space="preserve">Мною была проведена встреча с В.Ю. Самсоновым – старожилом города Пензы и автором книги «Тайны Пензенских подземелий». </w:t>
      </w:r>
      <w:r>
        <w:rPr>
          <w:szCs w:val="28"/>
        </w:rPr>
        <w:t>Еще в детстве Самсонов разыскивал подземные туннели и изучал их.</w:t>
      </w:r>
      <w:r w:rsidRPr="0076362E">
        <w:rPr>
          <w:szCs w:val="28"/>
        </w:rPr>
        <w:t xml:space="preserve"> Самсоновым были высказаны рекомендации о рек</w:t>
      </w:r>
      <w:r w:rsidR="009E617F">
        <w:rPr>
          <w:szCs w:val="28"/>
        </w:rPr>
        <w:t xml:space="preserve">онструкции входов в подземелья. По его мнению, наиболее перспективными объектами для восстановления являются кафе «Грот» и </w:t>
      </w:r>
      <w:r w:rsidR="00790E92">
        <w:rPr>
          <w:szCs w:val="28"/>
        </w:rPr>
        <w:t>Башенка в районе картинной галереи.</w:t>
      </w:r>
    </w:p>
    <w:p w:rsidR="00223CAE" w:rsidRDefault="00223CAE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</w:p>
    <w:p w:rsidR="00A611BA" w:rsidRPr="0076362E" w:rsidRDefault="002966AF" w:rsidP="001601C8">
      <w:pPr>
        <w:pStyle w:val="1"/>
        <w:ind w:left="-284" w:firstLine="851"/>
      </w:pPr>
      <w:r>
        <w:t xml:space="preserve">3. </w:t>
      </w:r>
      <w:r w:rsidR="00A611BA" w:rsidRPr="0076362E">
        <w:t>Мои предложения</w:t>
      </w:r>
      <w:bookmarkEnd w:id="3"/>
    </w:p>
    <w:p w:rsidR="00DB6F4E" w:rsidRPr="0076362E" w:rsidRDefault="00B97ACC" w:rsidP="001601C8">
      <w:pPr>
        <w:ind w:lef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123190</wp:posOffset>
            </wp:positionV>
            <wp:extent cx="3192145" cy="1958975"/>
            <wp:effectExtent l="19050" t="0" r="8255" b="0"/>
            <wp:wrapSquare wrapText="bothSides"/>
            <wp:docPr id="26" name="Рисунок 1" descr="Â«ÐÑÐ°ÑÐ½Ð°Ñ Ð»Ð¸Ð½Ð¸ÑÂ» ÑÐ²ÑÐ·Ð°Ð»Ð° ÑÐ¾ÑÐºÐ¸ Ð¿ÐµÑÐµÑÐ¾Ð´Ð½Ð¾Ð³Ð¾ Ð¼Ð°ÑÑÑÑÑÐ° Ð¿Ð¾ Ð¸ÑÑÐ¾ÑÐ¸ÑÐµÑÐºÐ¾Ð¼Ñ ÑÐµÐ½ÑÑÑ ÐÐµÐ½Ð·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Â«ÐÑÐ°ÑÐ½Ð°Ñ Ð»Ð¸Ð½Ð¸ÑÂ» ÑÐ²ÑÐ·Ð°Ð»Ð° ÑÐ¾ÑÐºÐ¸ Ð¿ÐµÑÐµÑÐ¾Ð´Ð½Ð¾Ð³Ð¾ Ð¼Ð°ÑÑÑÑÑÐ° Ð¿Ð¾ Ð¸ÑÑÐ¾ÑÐ¸ÑÐµÑÐºÐ¾Ð¼Ñ ÑÐµÐ½ÑÑÑ ÐÐµÐ½Ð·Ñ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F4E" w:rsidRPr="0076362E">
        <w:rPr>
          <w:szCs w:val="28"/>
        </w:rPr>
        <w:t>В Пензе началась реализация проекта «Красная линия» - пешеходного туристического маршрута по старому центру города.</w:t>
      </w:r>
    </w:p>
    <w:p w:rsidR="00DB6F4E" w:rsidRPr="0076362E" w:rsidRDefault="00DB6F4E" w:rsidP="001601C8">
      <w:pPr>
        <w:ind w:left="-284" w:firstLine="851"/>
        <w:rPr>
          <w:szCs w:val="28"/>
        </w:rPr>
      </w:pPr>
      <w:r w:rsidRPr="0076362E">
        <w:rPr>
          <w:szCs w:val="28"/>
        </w:rPr>
        <w:t>По замыслу, исторически значимые места будут оформлены информационными табличками с размещенными на них QR-кодами, которые считываются планшетом или мобильным телефоном. Ссылка ведет на дополнительный контент, раскрывающий прошлое объекта.</w:t>
      </w:r>
    </w:p>
    <w:p w:rsidR="00A611BA" w:rsidRPr="0076362E" w:rsidRDefault="00DB6F4E" w:rsidP="001601C8">
      <w:pPr>
        <w:ind w:left="-284" w:firstLine="851"/>
        <w:rPr>
          <w:szCs w:val="28"/>
        </w:rPr>
      </w:pPr>
      <w:r w:rsidRPr="0076362E">
        <w:rPr>
          <w:szCs w:val="28"/>
        </w:rPr>
        <w:t>Как пояснили в туристско-информационном центре региона, цель проекта - создание интерактивной городской среды и повышение туристической привлекательности Пензы.</w:t>
      </w:r>
      <w:r w:rsidR="00501B2F" w:rsidRPr="0076362E">
        <w:rPr>
          <w:szCs w:val="28"/>
        </w:rPr>
        <w:t xml:space="preserve"> Маршрут включает в себя </w:t>
      </w:r>
      <w:r w:rsidR="00EB60BA" w:rsidRPr="0076362E">
        <w:rPr>
          <w:szCs w:val="28"/>
        </w:rPr>
        <w:t>8 точек:</w:t>
      </w:r>
    </w:p>
    <w:p w:rsidR="00EB60BA" w:rsidRPr="0076362E" w:rsidRDefault="00DC791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Памятник Первопоселенц</w:t>
      </w:r>
      <w:r w:rsidR="00742902">
        <w:rPr>
          <w:szCs w:val="28"/>
        </w:rPr>
        <w:t>у</w:t>
      </w:r>
    </w:p>
    <w:p w:rsidR="00DC791D" w:rsidRPr="0076362E" w:rsidRDefault="00DC791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Литературный музей</w:t>
      </w:r>
    </w:p>
    <w:p w:rsidR="00DC791D" w:rsidRPr="0076362E" w:rsidRDefault="00DC791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Спасский кафедральный собор</w:t>
      </w:r>
    </w:p>
    <w:p w:rsidR="00DC791D" w:rsidRPr="0076362E" w:rsidRDefault="000B00E6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>
        <w:rPr>
          <w:szCs w:val="28"/>
        </w:rPr>
        <w:t>Дом Г.Д. Столы</w:t>
      </w:r>
      <w:r w:rsidR="00DC791D" w:rsidRPr="0076362E">
        <w:rPr>
          <w:szCs w:val="28"/>
        </w:rPr>
        <w:t>пина</w:t>
      </w:r>
    </w:p>
    <w:p w:rsidR="00DC791D" w:rsidRPr="0076362E" w:rsidRDefault="00DC791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 xml:space="preserve">Картинная галерея имени Савицкого </w:t>
      </w:r>
    </w:p>
    <w:p w:rsidR="00DC791D" w:rsidRPr="0076362E" w:rsidRDefault="00DC791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Сквер имени М.Ю. Лермонтова</w:t>
      </w:r>
    </w:p>
    <w:p w:rsidR="00DC791D" w:rsidRPr="0076362E" w:rsidRDefault="00DC791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Пензенское художественное училище имени К.А. Савицкого</w:t>
      </w:r>
    </w:p>
    <w:p w:rsidR="00DC791D" w:rsidRPr="0076362E" w:rsidRDefault="00DC791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Пензенская областная библиотека имени М.Ю. Лермонтова</w:t>
      </w:r>
    </w:p>
    <w:p w:rsidR="00352E51" w:rsidRPr="0076362E" w:rsidRDefault="00352E51" w:rsidP="001601C8">
      <w:pPr>
        <w:pStyle w:val="a3"/>
        <w:ind w:left="-284" w:firstLine="851"/>
        <w:rPr>
          <w:szCs w:val="28"/>
        </w:rPr>
      </w:pPr>
    </w:p>
    <w:p w:rsidR="00352E51" w:rsidRDefault="00352E51" w:rsidP="001601C8">
      <w:pPr>
        <w:pStyle w:val="a3"/>
        <w:ind w:left="-284" w:firstLine="851"/>
        <w:rPr>
          <w:szCs w:val="28"/>
          <w:u w:val="single"/>
        </w:rPr>
      </w:pPr>
      <w:r w:rsidRPr="00182B31">
        <w:rPr>
          <w:szCs w:val="28"/>
          <w:u w:val="single"/>
        </w:rPr>
        <w:t>Мое предложение з</w:t>
      </w:r>
      <w:r w:rsidR="00CF0C79" w:rsidRPr="00182B31">
        <w:rPr>
          <w:szCs w:val="28"/>
          <w:u w:val="single"/>
        </w:rPr>
        <w:t>аключается в том, чтобы инкорпорировать</w:t>
      </w:r>
      <w:r w:rsidRPr="00182B31">
        <w:rPr>
          <w:szCs w:val="28"/>
          <w:u w:val="single"/>
        </w:rPr>
        <w:t xml:space="preserve"> в проект «Красная линия» несколько входов в подземные туннели.</w:t>
      </w:r>
    </w:p>
    <w:p w:rsidR="00223CAE" w:rsidRDefault="00A35F26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bookmarkStart w:id="4" w:name="_Toc533447838"/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65405</wp:posOffset>
            </wp:positionV>
            <wp:extent cx="3198495" cy="2162175"/>
            <wp:effectExtent l="19050" t="0" r="1905" b="0"/>
            <wp:wrapSquare wrapText="bothSides"/>
            <wp:docPr id="18" name="Рисунок 17" descr="Мой маршр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маршрут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4"/>
    <w:p w:rsidR="00CF0C79" w:rsidRPr="00FB06E0" w:rsidRDefault="00CF0C79" w:rsidP="001601C8">
      <w:pPr>
        <w:ind w:left="-284" w:firstLine="851"/>
        <w:rPr>
          <w:szCs w:val="28"/>
        </w:rPr>
      </w:pPr>
      <w:r w:rsidRPr="0076362E">
        <w:rPr>
          <w:szCs w:val="28"/>
        </w:rPr>
        <w:lastRenderedPageBreak/>
        <w:t>Предлагаю усовершенствованный туристический маршрут  «Красная линия»</w:t>
      </w:r>
    </w:p>
    <w:p w:rsidR="006839C5" w:rsidRPr="006839C5" w:rsidRDefault="006839C5" w:rsidP="001601C8">
      <w:pPr>
        <w:ind w:left="-284" w:firstLine="851"/>
        <w:rPr>
          <w:szCs w:val="28"/>
        </w:rPr>
      </w:pPr>
      <w:r w:rsidRPr="006839C5">
        <w:rPr>
          <w:szCs w:val="28"/>
        </w:rPr>
        <w:t xml:space="preserve"> </w:t>
      </w:r>
    </w:p>
    <w:p w:rsidR="0069613D" w:rsidRPr="0076362E" w:rsidRDefault="0069613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Памятник Первопоселенц</w:t>
      </w:r>
      <w:r>
        <w:rPr>
          <w:szCs w:val="28"/>
        </w:rPr>
        <w:t>у</w:t>
      </w:r>
    </w:p>
    <w:p w:rsidR="0069613D" w:rsidRDefault="0069613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Литературный музей</w:t>
      </w:r>
    </w:p>
    <w:p w:rsidR="003323FF" w:rsidRPr="0076362E" w:rsidRDefault="003323FF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>
        <w:rPr>
          <w:szCs w:val="28"/>
        </w:rPr>
        <w:t>Кафе на углу улиц Кирова и Карла Маркса</w:t>
      </w:r>
    </w:p>
    <w:p w:rsidR="0069613D" w:rsidRPr="0076362E" w:rsidRDefault="0069613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Спасский кафедральный собор</w:t>
      </w:r>
    </w:p>
    <w:p w:rsidR="0069613D" w:rsidRPr="0076362E" w:rsidRDefault="0069613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>
        <w:rPr>
          <w:szCs w:val="28"/>
        </w:rPr>
        <w:t>Дом Г.Д. Столы</w:t>
      </w:r>
      <w:r w:rsidRPr="0076362E">
        <w:rPr>
          <w:szCs w:val="28"/>
        </w:rPr>
        <w:t>пина</w:t>
      </w:r>
    </w:p>
    <w:p w:rsidR="0069613D" w:rsidRPr="0076362E" w:rsidRDefault="0069613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 xml:space="preserve">Картинная галерея </w:t>
      </w:r>
      <w:r w:rsidR="009E617F">
        <w:rPr>
          <w:szCs w:val="28"/>
        </w:rPr>
        <w:t>имени Савицкого</w:t>
      </w:r>
    </w:p>
    <w:p w:rsidR="0069613D" w:rsidRPr="0076362E" w:rsidRDefault="0069613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Сквер имени М.Ю. Лермонтова</w:t>
      </w:r>
    </w:p>
    <w:p w:rsidR="0069613D" w:rsidRPr="0076362E" w:rsidRDefault="0069613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>Пензенское художественное училище</w:t>
      </w:r>
      <w:r>
        <w:rPr>
          <w:szCs w:val="28"/>
        </w:rPr>
        <w:t xml:space="preserve"> </w:t>
      </w:r>
      <w:r w:rsidRPr="0076362E">
        <w:rPr>
          <w:szCs w:val="28"/>
        </w:rPr>
        <w:t>имени К.А. Савицкого</w:t>
      </w:r>
    </w:p>
    <w:p w:rsidR="0069613D" w:rsidRPr="0076362E" w:rsidRDefault="0069613D" w:rsidP="001601C8">
      <w:pPr>
        <w:pStyle w:val="a3"/>
        <w:numPr>
          <w:ilvl w:val="0"/>
          <w:numId w:val="4"/>
        </w:numPr>
        <w:ind w:left="-284" w:firstLine="851"/>
        <w:rPr>
          <w:szCs w:val="28"/>
        </w:rPr>
      </w:pPr>
      <w:r w:rsidRPr="0076362E">
        <w:rPr>
          <w:szCs w:val="28"/>
        </w:rPr>
        <w:t xml:space="preserve">Пензенская областная библиотека имени </w:t>
      </w:r>
      <w:r>
        <w:rPr>
          <w:szCs w:val="28"/>
        </w:rPr>
        <w:t xml:space="preserve"> </w:t>
      </w:r>
      <w:r w:rsidRPr="0076362E">
        <w:rPr>
          <w:szCs w:val="28"/>
        </w:rPr>
        <w:t>М.Ю. Лермонтова</w:t>
      </w:r>
    </w:p>
    <w:p w:rsidR="0069613D" w:rsidRPr="000973E0" w:rsidRDefault="00796A5D" w:rsidP="001601C8">
      <w:pPr>
        <w:ind w:left="-284" w:firstLine="851"/>
        <w:rPr>
          <w:szCs w:val="28"/>
        </w:rPr>
      </w:pPr>
      <w:r>
        <w:rPr>
          <w:szCs w:val="28"/>
        </w:rPr>
        <w:t xml:space="preserve"> </w:t>
      </w:r>
    </w:p>
    <w:p w:rsidR="00A22759" w:rsidRDefault="00A22759" w:rsidP="001601C8">
      <w:pPr>
        <w:ind w:left="-284" w:firstLine="851"/>
        <w:rPr>
          <w:szCs w:val="28"/>
        </w:rPr>
      </w:pPr>
    </w:p>
    <w:p w:rsidR="00423701" w:rsidRPr="00796A5D" w:rsidRDefault="00D61D02" w:rsidP="00CE75EA">
      <w:pPr>
        <w:ind w:firstLine="851"/>
        <w:rPr>
          <w:szCs w:val="28"/>
          <w:u w:val="single"/>
        </w:rPr>
      </w:pPr>
      <w:r w:rsidRPr="00796A5D">
        <w:rPr>
          <w:noProof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330200</wp:posOffset>
            </wp:positionV>
            <wp:extent cx="2272030" cy="1504950"/>
            <wp:effectExtent l="0" t="381000" r="0" b="361950"/>
            <wp:wrapSquare wrapText="bothSides"/>
            <wp:docPr id="23" name="Рисунок 22" descr="IMG_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5.JPG"/>
                    <pic:cNvPicPr/>
                  </pic:nvPicPr>
                  <pic:blipFill>
                    <a:blip r:embed="rId30" cstate="print"/>
                    <a:srcRect l="8589" t="8944" r="9704" b="7253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2720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701" w:rsidRPr="00796A5D">
        <w:rPr>
          <w:szCs w:val="28"/>
          <w:u w:val="single"/>
        </w:rPr>
        <w:t>Отталкиваясь от гипотезы можно выдвинуть еще одно предложение: оборудовать</w:t>
      </w:r>
      <w:r w:rsidR="0091188D" w:rsidRPr="00796A5D">
        <w:rPr>
          <w:szCs w:val="28"/>
          <w:u w:val="single"/>
        </w:rPr>
        <w:t xml:space="preserve"> инфраструктуру </w:t>
      </w:r>
      <w:r w:rsidR="00A830BC" w:rsidRPr="00796A5D">
        <w:rPr>
          <w:szCs w:val="28"/>
          <w:u w:val="single"/>
        </w:rPr>
        <w:t>подземных туннелей.</w:t>
      </w:r>
    </w:p>
    <w:p w:rsidR="0073352B" w:rsidRDefault="002E21E7" w:rsidP="00CE75EA">
      <w:pPr>
        <w:rPr>
          <w:szCs w:val="28"/>
        </w:rPr>
      </w:pPr>
      <w:r w:rsidRPr="0076362E">
        <w:rPr>
          <w:szCs w:val="28"/>
        </w:rPr>
        <w:t>Рядом со зданием обла</w:t>
      </w:r>
      <w:r w:rsidR="00A830BC" w:rsidRPr="0076362E">
        <w:rPr>
          <w:szCs w:val="28"/>
        </w:rPr>
        <w:t>стно</w:t>
      </w:r>
      <w:r w:rsidR="009E617F">
        <w:rPr>
          <w:szCs w:val="28"/>
        </w:rPr>
        <w:t>го профсоюза находится бункер, используемый во время Великой отечественной войны в качестве бомбоубежища.</w:t>
      </w:r>
      <w:r w:rsidRPr="0076362E">
        <w:rPr>
          <w:szCs w:val="28"/>
        </w:rPr>
        <w:t xml:space="preserve"> </w:t>
      </w:r>
      <w:r w:rsidR="000A59C9">
        <w:rPr>
          <w:szCs w:val="28"/>
        </w:rPr>
        <w:t xml:space="preserve">Я </w:t>
      </w:r>
      <w:r w:rsidR="00742902">
        <w:rPr>
          <w:szCs w:val="28"/>
        </w:rPr>
        <w:t>проконсультировалась</w:t>
      </w:r>
      <w:r w:rsidR="000A59C9">
        <w:rPr>
          <w:szCs w:val="28"/>
        </w:rPr>
        <w:t xml:space="preserve"> с главным архитектором Пенз</w:t>
      </w:r>
      <w:r w:rsidR="00742902">
        <w:rPr>
          <w:szCs w:val="28"/>
        </w:rPr>
        <w:t xml:space="preserve">енской </w:t>
      </w:r>
      <w:r w:rsidR="00796A5D">
        <w:rPr>
          <w:szCs w:val="28"/>
        </w:rPr>
        <w:t xml:space="preserve">области Иоффе </w:t>
      </w:r>
      <w:r w:rsidR="00742902">
        <w:rPr>
          <w:szCs w:val="28"/>
        </w:rPr>
        <w:t>Л.В.</w:t>
      </w:r>
      <w:r w:rsidR="000A59C9">
        <w:rPr>
          <w:szCs w:val="28"/>
        </w:rPr>
        <w:t xml:space="preserve"> Он нарисовал эскиз </w:t>
      </w:r>
      <w:r w:rsidR="009E617F">
        <w:rPr>
          <w:szCs w:val="28"/>
        </w:rPr>
        <w:t xml:space="preserve">реконструкции </w:t>
      </w:r>
      <w:r w:rsidR="000A59C9">
        <w:rPr>
          <w:szCs w:val="28"/>
        </w:rPr>
        <w:t>бунк</w:t>
      </w:r>
      <w:r w:rsidR="009E617F">
        <w:rPr>
          <w:szCs w:val="28"/>
        </w:rPr>
        <w:t>ера</w:t>
      </w:r>
      <w:r w:rsidR="000A59C9">
        <w:rPr>
          <w:szCs w:val="28"/>
        </w:rPr>
        <w:t xml:space="preserve">. </w:t>
      </w:r>
      <w:r w:rsidR="00DA284B">
        <w:rPr>
          <w:szCs w:val="28"/>
        </w:rPr>
        <w:t>Моё предложение заключается в</w:t>
      </w:r>
      <w:r w:rsidR="00732E30" w:rsidRPr="0076362E">
        <w:rPr>
          <w:szCs w:val="28"/>
        </w:rPr>
        <w:t xml:space="preserve"> </w:t>
      </w:r>
      <w:r w:rsidR="00DA284B">
        <w:rPr>
          <w:szCs w:val="28"/>
        </w:rPr>
        <w:t xml:space="preserve">том, чтобы </w:t>
      </w:r>
      <w:r w:rsidR="00732E30" w:rsidRPr="0076362E">
        <w:rPr>
          <w:szCs w:val="28"/>
        </w:rPr>
        <w:t xml:space="preserve">реконструировать </w:t>
      </w:r>
      <w:r w:rsidR="00790E92">
        <w:rPr>
          <w:szCs w:val="28"/>
        </w:rPr>
        <w:t>бункер</w:t>
      </w:r>
      <w:r w:rsidR="00732E30" w:rsidRPr="0076362E">
        <w:rPr>
          <w:szCs w:val="28"/>
        </w:rPr>
        <w:t xml:space="preserve"> и организовать </w:t>
      </w:r>
      <w:r w:rsidR="00790E92">
        <w:rPr>
          <w:szCs w:val="28"/>
        </w:rPr>
        <w:t>в нем</w:t>
      </w:r>
      <w:r w:rsidR="00732E30" w:rsidRPr="0076362E">
        <w:rPr>
          <w:szCs w:val="28"/>
        </w:rPr>
        <w:t xml:space="preserve"> </w:t>
      </w:r>
      <w:r w:rsidR="00790E92">
        <w:rPr>
          <w:szCs w:val="28"/>
        </w:rPr>
        <w:t xml:space="preserve">кафе с </w:t>
      </w:r>
      <w:r w:rsidR="00732E30" w:rsidRPr="0076362E">
        <w:rPr>
          <w:szCs w:val="28"/>
        </w:rPr>
        <w:t>музей</w:t>
      </w:r>
      <w:r w:rsidR="00790E92">
        <w:rPr>
          <w:szCs w:val="28"/>
        </w:rPr>
        <w:t>ной экспозицией об</w:t>
      </w:r>
      <w:r w:rsidR="00732E30" w:rsidRPr="0076362E">
        <w:rPr>
          <w:szCs w:val="28"/>
        </w:rPr>
        <w:t xml:space="preserve"> истори</w:t>
      </w:r>
      <w:r w:rsidR="00790E92">
        <w:rPr>
          <w:szCs w:val="28"/>
        </w:rPr>
        <w:t>и</w:t>
      </w:r>
      <w:r w:rsidR="00732E30" w:rsidRPr="0076362E">
        <w:rPr>
          <w:szCs w:val="28"/>
        </w:rPr>
        <w:t xml:space="preserve"> города-крепости Пензы</w:t>
      </w:r>
      <w:r w:rsidR="0073352B">
        <w:rPr>
          <w:szCs w:val="28"/>
        </w:rPr>
        <w:t xml:space="preserve">. </w:t>
      </w:r>
      <w:r w:rsidR="0049331D">
        <w:rPr>
          <w:szCs w:val="28"/>
        </w:rPr>
        <w:t>Впоследствии</w:t>
      </w:r>
      <w:r w:rsidR="00C45ADA">
        <w:rPr>
          <w:szCs w:val="28"/>
        </w:rPr>
        <w:t>,</w:t>
      </w:r>
      <w:r w:rsidR="0049331D">
        <w:rPr>
          <w:szCs w:val="28"/>
        </w:rPr>
        <w:t xml:space="preserve"> можно расположить </w:t>
      </w:r>
      <w:r w:rsidR="00C45ADA">
        <w:rPr>
          <w:szCs w:val="28"/>
        </w:rPr>
        <w:t xml:space="preserve">вблизи </w:t>
      </w:r>
      <w:r w:rsidR="00790E92">
        <w:rPr>
          <w:szCs w:val="28"/>
        </w:rPr>
        <w:t>мест расположения подземных ходов</w:t>
      </w:r>
      <w:r w:rsidR="00C45ADA">
        <w:rPr>
          <w:szCs w:val="28"/>
        </w:rPr>
        <w:t xml:space="preserve"> сувенирные магазины, тем самым повысив интерес туристов к подземным туннелям.</w:t>
      </w:r>
    </w:p>
    <w:p w:rsidR="0073352B" w:rsidRDefault="0073352B" w:rsidP="00CE75EA">
      <w:pPr>
        <w:ind w:firstLine="851"/>
        <w:rPr>
          <w:szCs w:val="28"/>
        </w:rPr>
      </w:pPr>
    </w:p>
    <w:p w:rsidR="00265631" w:rsidRDefault="00265631" w:rsidP="00CE75EA">
      <w:pPr>
        <w:pStyle w:val="a3"/>
        <w:ind w:left="0" w:firstLine="851"/>
        <w:rPr>
          <w:szCs w:val="28"/>
        </w:rPr>
      </w:pPr>
      <w:r w:rsidRPr="00FB06E0">
        <w:rPr>
          <w:szCs w:val="28"/>
        </w:rPr>
        <w:t>Сегодня музеи являются неотъемлемой частью культурной жизни общества, но в борьбе за посетителя музеи сталкиваются все с новыми и новыми вызовами. Одним из них является необходимость наличия кафе или ресторана, чтобы зрители всегда могли за чашкой кофе или обедом отдохнуть и поделиться впечатлениями с друзьями.</w:t>
      </w:r>
      <w:r w:rsidRPr="00C73178">
        <w:t xml:space="preserve"> </w:t>
      </w:r>
      <w:r w:rsidRPr="00C73178">
        <w:rPr>
          <w:szCs w:val="28"/>
        </w:rPr>
        <w:t>Развитие культурно-познавательного туризма на сегодняшний день идет очень быстрыми темпами, и он занимает большую долю во всех международных туристских прибытиях. Музеи, в особенности художественные галереи, в Европе и в мире сейчас процветают, а вместе с ними и заведения ресторанного бизнеса, разместившиеся в их стенах. Музейный ресторанный бизнес сегодня — это современные бистро, популярные днем, и рестораны fine dining, куда ходят по вечерам. Можно констатировать, что в европейских музеях зачастую воплощают самые прогрессивные концепции фуд-сервиса.</w:t>
      </w:r>
    </w:p>
    <w:p w:rsidR="00265631" w:rsidRDefault="00265631" w:rsidP="00CE75EA">
      <w:pPr>
        <w:pStyle w:val="a3"/>
        <w:spacing w:line="276" w:lineRule="auto"/>
        <w:ind w:left="0" w:firstLine="851"/>
        <w:rPr>
          <w:szCs w:val="28"/>
        </w:rPr>
      </w:pPr>
      <w:r w:rsidRPr="00265631">
        <w:rPr>
          <w:szCs w:val="28"/>
        </w:rPr>
        <w:lastRenderedPageBreak/>
        <w:t>К сожалению, в большинстве музеев на территории России этого сделать нельзя: кафе либо очень дорогие и неудобные, либо их вовсе нет. Приходится искать кафе или ресторан поблизости.</w:t>
      </w:r>
      <w:r w:rsidR="00796A5D">
        <w:rPr>
          <w:szCs w:val="28"/>
        </w:rPr>
        <w:t xml:space="preserve"> </w:t>
      </w:r>
      <w:r w:rsidRPr="00265631">
        <w:rPr>
          <w:szCs w:val="28"/>
        </w:rPr>
        <w:t>Конечно, крупные музейные и выставочные площадки в России в последнее время постепенно обзаводятся своими кафе: Эрмитаж в Санкт-Петербурге, Центр современного искусства "Гараж" в Москве. Но пока что это скорее исключение, чем правило.</w:t>
      </w:r>
    </w:p>
    <w:p w:rsidR="00265631" w:rsidRPr="00A35F26" w:rsidRDefault="00265631" w:rsidP="00A35F26">
      <w:pPr>
        <w:pStyle w:val="a3"/>
        <w:spacing w:line="276" w:lineRule="auto"/>
        <w:ind w:left="-284" w:firstLine="851"/>
        <w:rPr>
          <w:szCs w:val="28"/>
        </w:rPr>
      </w:pPr>
      <w:r>
        <w:rPr>
          <w:szCs w:val="28"/>
        </w:rPr>
        <w:t xml:space="preserve">Представляю вам самые популярные музейные кафе, расположенные по всему миру. </w:t>
      </w:r>
      <w:r w:rsidRPr="00FB06E0">
        <w:rPr>
          <w:szCs w:val="28"/>
        </w:rPr>
        <w:t>Они разнообразны по стилю и цветовой гамме, но все объединены одной целью: сделать музей одним из самых популярных мест для образования и досуга в наши дни.</w:t>
      </w:r>
    </w:p>
    <w:p w:rsidR="00265631" w:rsidRPr="00C27B91" w:rsidRDefault="00265631" w:rsidP="001601C8">
      <w:pPr>
        <w:pStyle w:val="a3"/>
        <w:ind w:left="-284" w:firstLine="851"/>
        <w:rPr>
          <w:b/>
          <w:szCs w:val="28"/>
        </w:rPr>
      </w:pPr>
      <w:r w:rsidRPr="00C27B91">
        <w:rPr>
          <w:b/>
          <w:szCs w:val="28"/>
        </w:rPr>
        <w:t xml:space="preserve">Кафе Robert в Музее искусства и дизайна </w:t>
      </w:r>
      <w:r w:rsidR="00790E92">
        <w:rPr>
          <w:b/>
          <w:szCs w:val="28"/>
        </w:rPr>
        <w:t xml:space="preserve">(г. </w:t>
      </w:r>
      <w:r w:rsidRPr="00C27B91">
        <w:rPr>
          <w:b/>
          <w:szCs w:val="28"/>
        </w:rPr>
        <w:t>Нью-Йорк</w:t>
      </w:r>
      <w:r w:rsidR="00790E92">
        <w:rPr>
          <w:b/>
          <w:szCs w:val="28"/>
        </w:rPr>
        <w:t>, США)</w:t>
      </w:r>
    </w:p>
    <w:p w:rsidR="00265631" w:rsidRDefault="00265631" w:rsidP="00A35F26">
      <w:pPr>
        <w:pStyle w:val="a3"/>
        <w:spacing w:line="276" w:lineRule="auto"/>
        <w:ind w:lef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99060</wp:posOffset>
            </wp:positionV>
            <wp:extent cx="1218565" cy="1428750"/>
            <wp:effectExtent l="19050" t="0" r="635" b="0"/>
            <wp:wrapSquare wrapText="bothSides"/>
            <wp:docPr id="11" name="Рисунок 5" descr="каф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фе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FB7">
        <w:rPr>
          <w:szCs w:val="28"/>
        </w:rPr>
        <w:t>Кафе "Роберт" (Robert) в Музее искусства и дизайна в Нью-Йорке находится на 9-м этаже здания музея. Из окон кафе открывается потрясающий вид на Центральный парк, Бродвей и площадь Колумба. Стиль кафе отражает тематику музея - каждый предмет мебели является самостоятельным дизайн-объектом.</w:t>
      </w:r>
    </w:p>
    <w:p w:rsidR="00A35F26" w:rsidRPr="00A35F26" w:rsidRDefault="00A35F26" w:rsidP="00A35F26">
      <w:pPr>
        <w:pStyle w:val="a3"/>
        <w:spacing w:line="276" w:lineRule="auto"/>
        <w:ind w:left="-284" w:firstLine="851"/>
        <w:rPr>
          <w:szCs w:val="28"/>
        </w:rPr>
      </w:pPr>
    </w:p>
    <w:p w:rsidR="00265631" w:rsidRPr="00A35F26" w:rsidRDefault="00265631" w:rsidP="00A35F26">
      <w:pPr>
        <w:ind w:firstLine="0"/>
        <w:rPr>
          <w:b/>
          <w:szCs w:val="28"/>
        </w:rPr>
      </w:pPr>
      <w:r w:rsidRPr="00A35F26">
        <w:rPr>
          <w:b/>
          <w:szCs w:val="28"/>
        </w:rPr>
        <w:t xml:space="preserve">Кафе Untitled в музее Whitney </w:t>
      </w:r>
      <w:r w:rsidR="00790E92">
        <w:rPr>
          <w:b/>
          <w:szCs w:val="28"/>
        </w:rPr>
        <w:t xml:space="preserve">(г. </w:t>
      </w:r>
      <w:r w:rsidR="00790E92" w:rsidRPr="00C27B91">
        <w:rPr>
          <w:b/>
          <w:szCs w:val="28"/>
        </w:rPr>
        <w:t>Нью-Йорк</w:t>
      </w:r>
      <w:r w:rsidR="00790E92">
        <w:rPr>
          <w:b/>
          <w:szCs w:val="28"/>
        </w:rPr>
        <w:t>, США)</w:t>
      </w:r>
    </w:p>
    <w:p w:rsidR="00265631" w:rsidRDefault="00265631" w:rsidP="00A35F26">
      <w:pPr>
        <w:ind w:lef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98425</wp:posOffset>
            </wp:positionV>
            <wp:extent cx="1175385" cy="1343025"/>
            <wp:effectExtent l="19050" t="0" r="5715" b="0"/>
            <wp:wrapTight wrapText="bothSides">
              <wp:wrapPolygon edited="0">
                <wp:start x="-350" y="0"/>
                <wp:lineTo x="-350" y="21447"/>
                <wp:lineTo x="21705" y="21447"/>
                <wp:lineTo x="21705" y="0"/>
                <wp:lineTo x="-350" y="0"/>
              </wp:wrapPolygon>
            </wp:wrapTight>
            <wp:docPr id="12" name="Рисунок 7" descr="каф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фе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FB7">
        <w:rPr>
          <w:szCs w:val="28"/>
        </w:rPr>
        <w:t>Кафе "Без названия" (Untitled) в музее американского искусства "Уитни" (Whitney) выдержано в более спокойных тонах. Тем не менее</w:t>
      </w:r>
      <w:r w:rsidR="00796A5D">
        <w:rPr>
          <w:szCs w:val="28"/>
        </w:rPr>
        <w:t>,</w:t>
      </w:r>
      <w:r w:rsidRPr="00576FB7">
        <w:rPr>
          <w:szCs w:val="28"/>
        </w:rPr>
        <w:t xml:space="preserve"> оно признано одним из лучших музейных кафе в Нью-Йорке. Идея меловой доски над барной стойкой не является новаторской,</w:t>
      </w:r>
      <w:r w:rsidRPr="00C27B91">
        <w:rPr>
          <w:noProof/>
          <w:szCs w:val="28"/>
          <w:lang w:eastAsia="ru-RU"/>
        </w:rPr>
        <w:t xml:space="preserve"> </w:t>
      </w:r>
      <w:r w:rsidRPr="00576FB7">
        <w:rPr>
          <w:szCs w:val="28"/>
        </w:rPr>
        <w:t>но здесь доска используется в том числе и для того, чтобы рассказать посетителям о том, у каких местных прои</w:t>
      </w:r>
      <w:r w:rsidR="00790E92">
        <w:rPr>
          <w:szCs w:val="28"/>
        </w:rPr>
        <w:t>зводителей закупаются продукты.</w:t>
      </w:r>
    </w:p>
    <w:p w:rsidR="00790E92" w:rsidRDefault="00790E92" w:rsidP="00A35F26">
      <w:pPr>
        <w:ind w:left="-284" w:firstLine="851"/>
        <w:rPr>
          <w:szCs w:val="28"/>
        </w:rPr>
      </w:pPr>
    </w:p>
    <w:p w:rsidR="00265631" w:rsidRPr="00D61D02" w:rsidRDefault="00265631" w:rsidP="00790E92">
      <w:pPr>
        <w:ind w:firstLine="0"/>
        <w:rPr>
          <w:b/>
          <w:szCs w:val="28"/>
        </w:rPr>
      </w:pPr>
      <w:r w:rsidRPr="00D61D02">
        <w:rPr>
          <w:b/>
          <w:szCs w:val="28"/>
        </w:rPr>
        <w:t xml:space="preserve">Кафе в музее дизайна aA Design Museum </w:t>
      </w:r>
      <w:r w:rsidR="00790E92">
        <w:rPr>
          <w:b/>
          <w:szCs w:val="28"/>
        </w:rPr>
        <w:t>(г. </w:t>
      </w:r>
      <w:r w:rsidRPr="00D61D02">
        <w:rPr>
          <w:b/>
          <w:szCs w:val="28"/>
        </w:rPr>
        <w:t>Сеул</w:t>
      </w:r>
      <w:r w:rsidR="00790E92">
        <w:rPr>
          <w:b/>
          <w:szCs w:val="28"/>
        </w:rPr>
        <w:t>, Южная Корея)</w:t>
      </w:r>
    </w:p>
    <w:p w:rsidR="00265631" w:rsidRPr="00576FB7" w:rsidRDefault="00265631" w:rsidP="001601C8">
      <w:pPr>
        <w:ind w:left="-284"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59055</wp:posOffset>
            </wp:positionV>
            <wp:extent cx="1695450" cy="1285875"/>
            <wp:effectExtent l="19050" t="0" r="0" b="0"/>
            <wp:wrapSquare wrapText="bothSides"/>
            <wp:docPr id="13" name="Рисунок 9" descr="кафе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фе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FB7">
        <w:rPr>
          <w:szCs w:val="28"/>
        </w:rPr>
        <w:t>Кафе в музее дизайна в Сеуле считается одним из лучших дизайнерских музейных кафе во всем мире. Музей, кафе и магазин были открыты, чтобы в том числе продемонстрировать коллекцию мебели его владельца, в прошлом успешного ресторатора. Здесь собраны лучш</w:t>
      </w:r>
      <w:r w:rsidR="00790E92">
        <w:rPr>
          <w:szCs w:val="28"/>
        </w:rPr>
        <w:t>ие образцы предметного дизайна.</w:t>
      </w:r>
    </w:p>
    <w:p w:rsidR="00265631" w:rsidRPr="00576FB7" w:rsidRDefault="00265631" w:rsidP="001601C8">
      <w:pPr>
        <w:ind w:left="-284" w:firstLine="851"/>
        <w:rPr>
          <w:szCs w:val="28"/>
        </w:rPr>
      </w:pPr>
    </w:p>
    <w:p w:rsidR="00223CAE" w:rsidRPr="00A35F26" w:rsidRDefault="00223CAE" w:rsidP="00A35F26">
      <w:pPr>
        <w:pStyle w:val="a3"/>
        <w:numPr>
          <w:ilvl w:val="0"/>
          <w:numId w:val="6"/>
        </w:numPr>
        <w:ind w:left="-284" w:firstLine="851"/>
        <w:rPr>
          <w:szCs w:val="28"/>
        </w:rPr>
      </w:pPr>
      <w:bookmarkStart w:id="5" w:name="_Toc533447839"/>
      <w:r>
        <w:br w:type="page"/>
      </w:r>
    </w:p>
    <w:p w:rsidR="003E2AB3" w:rsidRDefault="00A611BA" w:rsidP="001601C8">
      <w:pPr>
        <w:pStyle w:val="1"/>
        <w:ind w:left="-284" w:firstLine="851"/>
      </w:pPr>
      <w:r w:rsidRPr="0076362E">
        <w:lastRenderedPageBreak/>
        <w:t>Выводы</w:t>
      </w:r>
      <w:r w:rsidR="003E2AB3">
        <w:t>:</w:t>
      </w:r>
      <w:bookmarkEnd w:id="5"/>
    </w:p>
    <w:p w:rsidR="00034A2E" w:rsidRPr="006C6E1B" w:rsidRDefault="00034A2E" w:rsidP="00034A2E">
      <w:pPr>
        <w:pStyle w:val="a3"/>
        <w:numPr>
          <w:ilvl w:val="0"/>
          <w:numId w:val="17"/>
        </w:numPr>
      </w:pPr>
      <w:r>
        <w:t>Чтобы повысить  интерес  к истории молодежи своего города и края, необходимо создавать площадки, совмещающие в себе музейные экспозиции и популярные молодежные места(кафе, квесты).</w:t>
      </w:r>
    </w:p>
    <w:p w:rsidR="00CE75EA" w:rsidRPr="00CE75EA" w:rsidRDefault="00CE75EA" w:rsidP="00034A2E">
      <w:pPr>
        <w:tabs>
          <w:tab w:val="left" w:pos="1942"/>
        </w:tabs>
        <w:ind w:firstLine="1935"/>
      </w:pPr>
    </w:p>
    <w:p w:rsidR="0073352B" w:rsidRPr="000973E0" w:rsidRDefault="00F37747" w:rsidP="00034A2E">
      <w:pPr>
        <w:pStyle w:val="a3"/>
        <w:numPr>
          <w:ilvl w:val="0"/>
          <w:numId w:val="17"/>
        </w:numPr>
      </w:pPr>
      <w:r>
        <w:rPr>
          <w:szCs w:val="28"/>
        </w:rPr>
        <w:t xml:space="preserve"> </w:t>
      </w:r>
      <w:r w:rsidR="006839C5" w:rsidRPr="006839C5">
        <w:rPr>
          <w:szCs w:val="28"/>
        </w:rPr>
        <w:t>Подземелья города Пензы представляют туристическую ценность и могут быть использованы к</w:t>
      </w:r>
      <w:r w:rsidR="000973E0">
        <w:rPr>
          <w:szCs w:val="28"/>
        </w:rPr>
        <w:t>ак достопримечательность города;</w:t>
      </w:r>
    </w:p>
    <w:p w:rsidR="000973E0" w:rsidRPr="000973E0" w:rsidRDefault="000973E0" w:rsidP="001601C8">
      <w:pPr>
        <w:pStyle w:val="a3"/>
        <w:ind w:left="-284" w:firstLine="851"/>
      </w:pPr>
    </w:p>
    <w:p w:rsidR="000973E0" w:rsidRDefault="000973E0" w:rsidP="00034A2E">
      <w:pPr>
        <w:pStyle w:val="a3"/>
        <w:numPr>
          <w:ilvl w:val="0"/>
          <w:numId w:val="17"/>
        </w:numPr>
      </w:pPr>
      <w:r>
        <w:t>П</w:t>
      </w:r>
      <w:r w:rsidRPr="000973E0">
        <w:t xml:space="preserve">роецирование имиджа музея — ключевой фактор формирования обоюдовыгодной модели сотрудничества. </w:t>
      </w:r>
      <w:r w:rsidR="00790BAE">
        <w:t xml:space="preserve">Ресторатор </w:t>
      </w:r>
      <w:r w:rsidRPr="000973E0">
        <w:t>выигрывает за счет искусства, привлекающего посетителей; музей — за счет профессионализма оператора;</w:t>
      </w:r>
    </w:p>
    <w:p w:rsidR="003E2AB3" w:rsidRDefault="003E2AB3" w:rsidP="001601C8">
      <w:pPr>
        <w:ind w:left="-284" w:firstLine="851"/>
      </w:pPr>
    </w:p>
    <w:p w:rsidR="000973E0" w:rsidRDefault="000973E0" w:rsidP="00034A2E">
      <w:pPr>
        <w:pStyle w:val="a3"/>
        <w:numPr>
          <w:ilvl w:val="0"/>
          <w:numId w:val="17"/>
        </w:numPr>
      </w:pPr>
      <w:r>
        <w:t>Д</w:t>
      </w:r>
      <w:r w:rsidRPr="000973E0">
        <w:t>войная выгода для операторов заключается не столько в привлекательном местоположении, сколько в том, что нередко инвестиционные требования и условия аренды весьма скромные (музеи часто находятся в собственности муниципалитетов, к тому же многие из них получают спонсорскую поддержку в различных формах).</w:t>
      </w:r>
    </w:p>
    <w:p w:rsidR="003E2AB3" w:rsidRDefault="003E2AB3" w:rsidP="001601C8">
      <w:pPr>
        <w:ind w:left="-284" w:firstLine="851"/>
      </w:pPr>
    </w:p>
    <w:p w:rsidR="003E2AB3" w:rsidRDefault="00F3468A" w:rsidP="00034A2E">
      <w:pPr>
        <w:pStyle w:val="a3"/>
        <w:numPr>
          <w:ilvl w:val="0"/>
          <w:numId w:val="17"/>
        </w:numPr>
      </w:pPr>
      <w:r>
        <w:t>Р</w:t>
      </w:r>
      <w:r w:rsidR="003E2AB3" w:rsidRPr="003E2AB3">
        <w:t xml:space="preserve">естораторы — лидеры местного рынка, которые управляют несколькими концепциями. Реже встречаются менее значительные игроки в сегменте </w:t>
      </w:r>
      <w:r w:rsidR="00E21321">
        <w:t xml:space="preserve">фуд-сервиса в </w:t>
      </w:r>
      <w:r w:rsidR="003E2AB3" w:rsidRPr="003E2AB3">
        <w:t>музе</w:t>
      </w:r>
      <w:r w:rsidR="00E21321">
        <w:t xml:space="preserve">ях. </w:t>
      </w:r>
      <w:r w:rsidR="003E2AB3" w:rsidRPr="003E2AB3">
        <w:t xml:space="preserve">Еще реже — глобальные участники рынка. Привлечение к работе в </w:t>
      </w:r>
      <w:r w:rsidR="00E21321">
        <w:t xml:space="preserve">музейной сфере </w:t>
      </w:r>
      <w:r w:rsidR="003E2AB3" w:rsidRPr="003E2AB3">
        <w:t>наиболее известных шефов не является непременным условием, но замечательным стратегическим ходом;</w:t>
      </w:r>
    </w:p>
    <w:p w:rsidR="003E2AB3" w:rsidRDefault="003E2AB3" w:rsidP="001601C8">
      <w:pPr>
        <w:pStyle w:val="a3"/>
        <w:ind w:left="-284" w:firstLine="851"/>
      </w:pPr>
    </w:p>
    <w:p w:rsidR="000973E0" w:rsidRDefault="003E2AB3" w:rsidP="00034A2E">
      <w:pPr>
        <w:pStyle w:val="a3"/>
        <w:numPr>
          <w:ilvl w:val="0"/>
          <w:numId w:val="17"/>
        </w:numPr>
      </w:pPr>
      <w:r>
        <w:t>Д</w:t>
      </w:r>
      <w:r w:rsidR="000973E0" w:rsidRPr="000973E0">
        <w:t>вижущая сила фуд-сервиса в музеях — искусство и атмосфера. Расположение и оформление играют крайне важную роль;</w:t>
      </w:r>
    </w:p>
    <w:p w:rsidR="00790E92" w:rsidRDefault="00790E92" w:rsidP="00790E92">
      <w:pPr>
        <w:pStyle w:val="a3"/>
        <w:ind w:firstLine="0"/>
      </w:pPr>
    </w:p>
    <w:p w:rsidR="003E2AB3" w:rsidRDefault="002F77F0" w:rsidP="00034A2E">
      <w:pPr>
        <w:pStyle w:val="a3"/>
        <w:numPr>
          <w:ilvl w:val="0"/>
          <w:numId w:val="17"/>
        </w:numPr>
      </w:pPr>
      <w:r>
        <w:t>Р</w:t>
      </w:r>
      <w:r w:rsidR="003E2AB3" w:rsidRPr="003E2AB3">
        <w:t xml:space="preserve">езультаты синергии: взаимодействие </w:t>
      </w:r>
      <w:r>
        <w:t xml:space="preserve">музея </w:t>
      </w:r>
      <w:r w:rsidR="003E2AB3" w:rsidRPr="003E2AB3">
        <w:t xml:space="preserve">и </w:t>
      </w:r>
      <w:r>
        <w:t xml:space="preserve">ресторанного сервиса </w:t>
      </w:r>
      <w:r w:rsidR="003E2AB3" w:rsidRPr="003E2AB3">
        <w:t>специальных мероприятий.</w:t>
      </w:r>
    </w:p>
    <w:p w:rsidR="003E2AB3" w:rsidRDefault="003E2AB3" w:rsidP="001601C8">
      <w:pPr>
        <w:pStyle w:val="a3"/>
        <w:ind w:left="-284" w:firstLine="851"/>
      </w:pPr>
    </w:p>
    <w:p w:rsidR="003E2AB3" w:rsidRDefault="003E2AB3" w:rsidP="00034A2E">
      <w:pPr>
        <w:pStyle w:val="a3"/>
        <w:numPr>
          <w:ilvl w:val="0"/>
          <w:numId w:val="17"/>
        </w:numPr>
      </w:pPr>
      <w:r w:rsidRPr="003E2AB3">
        <w:t>Объединение маркетинговых усилий, а именно F&amp;B</w:t>
      </w:r>
      <w:r w:rsidR="002F77F0">
        <w:t>(</w:t>
      </w:r>
      <w:r w:rsidR="002F77F0" w:rsidRPr="002F77F0">
        <w:t>сокращение от Food and Beverage (Еда и Напитки), то есть рестораны, бары, кафе</w:t>
      </w:r>
      <w:r w:rsidR="002F77F0">
        <w:t>)</w:t>
      </w:r>
      <w:r w:rsidRPr="003E2AB3">
        <w:t xml:space="preserve"> предложение, адаптированное к проводимым выставкам;</w:t>
      </w:r>
    </w:p>
    <w:p w:rsidR="00F3468A" w:rsidRPr="006839C5" w:rsidRDefault="00F3468A" w:rsidP="00F3468A">
      <w:pPr>
        <w:pStyle w:val="a3"/>
        <w:ind w:firstLine="0"/>
      </w:pPr>
    </w:p>
    <w:p w:rsidR="00E402B6" w:rsidRDefault="000973E0" w:rsidP="001601C8">
      <w:pPr>
        <w:ind w:left="-284" w:firstLine="851"/>
        <w:rPr>
          <w:szCs w:val="28"/>
          <w:u w:val="single"/>
        </w:rPr>
      </w:pPr>
      <w:r w:rsidRPr="000973E0">
        <w:rPr>
          <w:szCs w:val="28"/>
          <w:u w:val="single"/>
        </w:rPr>
        <w:t>Среди факторов, определяющих успешность музейного предприятия фуд-сервиса, можно выделить следующие аспекты:</w:t>
      </w:r>
    </w:p>
    <w:p w:rsidR="000973E0" w:rsidRDefault="000973E0" w:rsidP="001601C8">
      <w:pPr>
        <w:ind w:left="-284" w:firstLine="851"/>
      </w:pPr>
      <w:r>
        <w:t xml:space="preserve">• управление музейным рестораном накладывает на оператора вполне определенные обязательства, в особенности когда речь идет о музеях современного искусства, где вопросы дизайна и обстановки становятся основными проблемными вопросами. Необходимо по возможности достигнуть гармонии между направленностью музея и заведением, но по возможности </w:t>
      </w:r>
      <w:r>
        <w:lastRenderedPageBreak/>
        <w:t>отказаться от жесткой привязки к основной тематике музея при создании интерьера;</w:t>
      </w:r>
    </w:p>
    <w:p w:rsidR="000973E0" w:rsidRDefault="000973E0" w:rsidP="001601C8">
      <w:pPr>
        <w:ind w:left="-284" w:firstLine="851"/>
      </w:pPr>
      <w:r>
        <w:t>• планирование пространства должно быть выстроено таким образом, чтобы предприятие фуд-сервиса в равной степени было бы доступно как посетителям музея, так и прочей публике. Музейный ресторан по возможности должен оборудоваться отдельным входом с улицы для привлечения клиентов из числа людей, не заинтересованных в посещении музея; преимуществом в данном случае является наличие летней террасы.</w:t>
      </w:r>
    </w:p>
    <w:p w:rsidR="000973E0" w:rsidRDefault="000973E0" w:rsidP="001601C8">
      <w:pPr>
        <w:ind w:left="-284" w:firstLine="851"/>
      </w:pPr>
      <w:r>
        <w:t>• важно построить операционную деятельность предприятия таким образом, чтобы найти равновесное положение между бистро, привлекая занятых людей в обеденное время, и fine dining рестораном</w:t>
      </w:r>
      <w:r w:rsidR="002F77F0" w:rsidRPr="002F77F0">
        <w:t xml:space="preserve"> </w:t>
      </w:r>
      <w:r w:rsidR="002F77F0">
        <w:t>(р</w:t>
      </w:r>
      <w:r w:rsidR="002F77F0" w:rsidRPr="002F77F0">
        <w:t>естораны премиум класса со множеством преимуществ перед своими "собратьями": дорогой интерьер, созданный лучшими дизайнерами по последним веяниям моды, профессиональный персонал, отменная кухня, огромный ассортимент напитков.</w:t>
      </w:r>
      <w:r w:rsidR="002F77F0">
        <w:t>)</w:t>
      </w:r>
      <w:r>
        <w:t xml:space="preserve"> — в вечернее. Музейный ресторан должен быть направлен на то, чтобы превратится в одно из наиболее примечательных городских туристских заведений;</w:t>
      </w:r>
    </w:p>
    <w:p w:rsidR="000973E0" w:rsidRDefault="000973E0" w:rsidP="001601C8">
      <w:pPr>
        <w:ind w:left="-284" w:firstLine="851"/>
      </w:pPr>
      <w:r>
        <w:t>• необходимо стараться удовлетворить состоятельную публику превосходным сервисом, если ресторан работает в верхнем ценовом сегменте рынка;</w:t>
      </w:r>
    </w:p>
    <w:p w:rsidR="000973E0" w:rsidRDefault="000973E0" w:rsidP="001601C8">
      <w:pPr>
        <w:ind w:left="-284" w:firstLine="851"/>
      </w:pPr>
      <w:r>
        <w:t>• необходимо адаптировать концепцию ресторанного производства к ограниченному пространству, применяя, в том числе, особые методы приготовления пищи;</w:t>
      </w:r>
    </w:p>
    <w:p w:rsidR="000973E0" w:rsidRDefault="000973E0" w:rsidP="001601C8">
      <w:pPr>
        <w:ind w:left="-284" w:firstLine="851"/>
      </w:pPr>
      <w:r>
        <w:t>• готовность оказывать услуги без привязки к графику работы музея;</w:t>
      </w:r>
    </w:p>
    <w:p w:rsidR="000973E0" w:rsidRDefault="000973E0" w:rsidP="001601C8">
      <w:pPr>
        <w:ind w:left="-284" w:firstLine="851"/>
      </w:pPr>
      <w:r>
        <w:t>• широкий выбор напитков и легких закусок, а также более существенных блюд, адекватных как времени дня, так и бюджету посетителей;</w:t>
      </w:r>
    </w:p>
    <w:p w:rsidR="000973E0" w:rsidRDefault="000973E0" w:rsidP="001601C8">
      <w:pPr>
        <w:ind w:left="-284" w:firstLine="851"/>
      </w:pPr>
      <w:r>
        <w:t>• умение адаптировать ресторан к специальным мероприятиям — фестивалям и т.д., проводимым в музее;</w:t>
      </w:r>
    </w:p>
    <w:p w:rsidR="000973E0" w:rsidRDefault="000973E0" w:rsidP="001601C8">
      <w:pPr>
        <w:ind w:left="-284" w:firstLine="851"/>
      </w:pPr>
      <w:r>
        <w:t>• готовность включать в стоимость входного билета услуги фуд-сервиса. Продавая услуги ресторана (к примеру, бранчи в выходные дни) вместе с билетами (в том числе и через музейные кассы), ресторан имеет возможность увеличить число собственных клиентов;</w:t>
      </w:r>
    </w:p>
    <w:p w:rsidR="000973E0" w:rsidRDefault="000973E0" w:rsidP="001601C8">
      <w:pPr>
        <w:ind w:left="-284" w:firstLine="851"/>
      </w:pPr>
      <w:r>
        <w:t>• конкурентный выбор оператора фуд-сервиса на тендерной основе;</w:t>
      </w:r>
    </w:p>
    <w:p w:rsidR="00A611BA" w:rsidRPr="00F37747" w:rsidRDefault="000973E0" w:rsidP="001601C8">
      <w:pPr>
        <w:ind w:left="-284" w:firstLine="851"/>
      </w:pPr>
      <w:r>
        <w:t>• при более скромном меню, чем в ресторане, важно точно найти соотношение цены и потребительской полезности продукции. Отказ от использования полуфабрикатов, замена их на свежие продукты, приготавливаемые здесь же. Успех концепции, специализирующейся на закусках и легких блюдах, зависит не только от превосходного качества и цены продукции</w:t>
      </w:r>
      <w:r w:rsidR="00040D4D">
        <w:t>, но и от скорости обслуживания.</w:t>
      </w:r>
    </w:p>
    <w:sectPr w:rsidR="00A611BA" w:rsidRPr="00F37747" w:rsidSect="00CE75EA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9D9" w:rsidRDefault="00A909D9" w:rsidP="00905584">
      <w:r>
        <w:separator/>
      </w:r>
    </w:p>
  </w:endnote>
  <w:endnote w:type="continuationSeparator" w:id="1">
    <w:p w:rsidR="00A909D9" w:rsidRDefault="00A909D9" w:rsidP="009055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7559"/>
      <w:docPartObj>
        <w:docPartGallery w:val="Page Numbers (Bottom of Page)"/>
        <w:docPartUnique/>
      </w:docPartObj>
    </w:sdtPr>
    <w:sdtContent>
      <w:p w:rsidR="00790E92" w:rsidRDefault="00A2784F">
        <w:pPr>
          <w:pStyle w:val="ae"/>
          <w:jc w:val="right"/>
        </w:pPr>
        <w:fldSimple w:instr=" PAGE   \* MERGEFORMAT ">
          <w:r w:rsidR="00040D4D">
            <w:rPr>
              <w:noProof/>
            </w:rPr>
            <w:t>13</w:t>
          </w:r>
        </w:fldSimple>
      </w:p>
    </w:sdtContent>
  </w:sdt>
  <w:p w:rsidR="00790E92" w:rsidRDefault="00790E9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9D9" w:rsidRDefault="00A909D9" w:rsidP="00905584">
      <w:r>
        <w:separator/>
      </w:r>
    </w:p>
  </w:footnote>
  <w:footnote w:type="continuationSeparator" w:id="1">
    <w:p w:rsidR="00A909D9" w:rsidRDefault="00A909D9" w:rsidP="009055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7037"/>
    <w:multiLevelType w:val="hybridMultilevel"/>
    <w:tmpl w:val="87C4E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EC39F0"/>
    <w:multiLevelType w:val="hybridMultilevel"/>
    <w:tmpl w:val="B84E0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B19BF"/>
    <w:multiLevelType w:val="hybridMultilevel"/>
    <w:tmpl w:val="C834FE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6807C2"/>
    <w:multiLevelType w:val="hybridMultilevel"/>
    <w:tmpl w:val="BEA8E6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4A7080C"/>
    <w:multiLevelType w:val="multilevel"/>
    <w:tmpl w:val="BE22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796795"/>
    <w:multiLevelType w:val="hybridMultilevel"/>
    <w:tmpl w:val="08AE5B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CE1CA1"/>
    <w:multiLevelType w:val="hybridMultilevel"/>
    <w:tmpl w:val="D5363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C65049"/>
    <w:multiLevelType w:val="hybridMultilevel"/>
    <w:tmpl w:val="7D4EA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39C34DF"/>
    <w:multiLevelType w:val="hybridMultilevel"/>
    <w:tmpl w:val="F698C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CBF1CEC"/>
    <w:multiLevelType w:val="hybridMultilevel"/>
    <w:tmpl w:val="8C90D2D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43B00B69"/>
    <w:multiLevelType w:val="hybridMultilevel"/>
    <w:tmpl w:val="F4086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541C4"/>
    <w:multiLevelType w:val="hybridMultilevel"/>
    <w:tmpl w:val="5B320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2929AB"/>
    <w:multiLevelType w:val="hybridMultilevel"/>
    <w:tmpl w:val="DA8EF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F24BB2"/>
    <w:multiLevelType w:val="hybridMultilevel"/>
    <w:tmpl w:val="04429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30A26"/>
    <w:multiLevelType w:val="hybridMultilevel"/>
    <w:tmpl w:val="18888D8A"/>
    <w:lvl w:ilvl="0" w:tplc="B5CAA83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D34C2C"/>
    <w:multiLevelType w:val="hybridMultilevel"/>
    <w:tmpl w:val="E7762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C4619B5"/>
    <w:multiLevelType w:val="hybridMultilevel"/>
    <w:tmpl w:val="FAE4B6EE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0"/>
  </w:num>
  <w:num w:numId="5">
    <w:abstractNumId w:val="15"/>
  </w:num>
  <w:num w:numId="6">
    <w:abstractNumId w:val="8"/>
  </w:num>
  <w:num w:numId="7">
    <w:abstractNumId w:val="11"/>
  </w:num>
  <w:num w:numId="8">
    <w:abstractNumId w:val="6"/>
  </w:num>
  <w:num w:numId="9">
    <w:abstractNumId w:val="4"/>
  </w:num>
  <w:num w:numId="10">
    <w:abstractNumId w:val="16"/>
  </w:num>
  <w:num w:numId="11">
    <w:abstractNumId w:val="10"/>
  </w:num>
  <w:num w:numId="12">
    <w:abstractNumId w:val="2"/>
  </w:num>
  <w:num w:numId="13">
    <w:abstractNumId w:val="5"/>
  </w:num>
  <w:num w:numId="14">
    <w:abstractNumId w:val="7"/>
  </w:num>
  <w:num w:numId="15">
    <w:abstractNumId w:val="13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11BA"/>
    <w:rsid w:val="00034A2E"/>
    <w:rsid w:val="00040D4D"/>
    <w:rsid w:val="0006565D"/>
    <w:rsid w:val="000973E0"/>
    <w:rsid w:val="000A59C9"/>
    <w:rsid w:val="000B00E6"/>
    <w:rsid w:val="000E40FF"/>
    <w:rsid w:val="000F7649"/>
    <w:rsid w:val="001601C8"/>
    <w:rsid w:val="00182B31"/>
    <w:rsid w:val="00223CAE"/>
    <w:rsid w:val="00265631"/>
    <w:rsid w:val="00277629"/>
    <w:rsid w:val="00283476"/>
    <w:rsid w:val="002966AF"/>
    <w:rsid w:val="002B4AE7"/>
    <w:rsid w:val="002B4F3B"/>
    <w:rsid w:val="002E21E7"/>
    <w:rsid w:val="002E476E"/>
    <w:rsid w:val="002F77F0"/>
    <w:rsid w:val="003323FF"/>
    <w:rsid w:val="003360FC"/>
    <w:rsid w:val="00352E51"/>
    <w:rsid w:val="00393F4A"/>
    <w:rsid w:val="003E2AB3"/>
    <w:rsid w:val="003F2E4D"/>
    <w:rsid w:val="00416E3D"/>
    <w:rsid w:val="00423701"/>
    <w:rsid w:val="00426773"/>
    <w:rsid w:val="00427097"/>
    <w:rsid w:val="0046349C"/>
    <w:rsid w:val="0049331D"/>
    <w:rsid w:val="004F2FD7"/>
    <w:rsid w:val="004F68E4"/>
    <w:rsid w:val="00501B2F"/>
    <w:rsid w:val="005163BC"/>
    <w:rsid w:val="0052711C"/>
    <w:rsid w:val="00541C68"/>
    <w:rsid w:val="00567119"/>
    <w:rsid w:val="00576FB7"/>
    <w:rsid w:val="005846B0"/>
    <w:rsid w:val="00594A74"/>
    <w:rsid w:val="005A6E86"/>
    <w:rsid w:val="005B075D"/>
    <w:rsid w:val="005B249E"/>
    <w:rsid w:val="005D54C6"/>
    <w:rsid w:val="00612C57"/>
    <w:rsid w:val="00661AD7"/>
    <w:rsid w:val="006839C5"/>
    <w:rsid w:val="006879F6"/>
    <w:rsid w:val="0069613D"/>
    <w:rsid w:val="006C6E1B"/>
    <w:rsid w:val="006D2438"/>
    <w:rsid w:val="006E1488"/>
    <w:rsid w:val="006E54FB"/>
    <w:rsid w:val="007171C2"/>
    <w:rsid w:val="00732E30"/>
    <w:rsid w:val="0073352B"/>
    <w:rsid w:val="00742902"/>
    <w:rsid w:val="0076362E"/>
    <w:rsid w:val="00765D43"/>
    <w:rsid w:val="00790BAE"/>
    <w:rsid w:val="00790E92"/>
    <w:rsid w:val="007932A5"/>
    <w:rsid w:val="00796A5D"/>
    <w:rsid w:val="007A6B93"/>
    <w:rsid w:val="00810C3D"/>
    <w:rsid w:val="00843ADF"/>
    <w:rsid w:val="0084555D"/>
    <w:rsid w:val="00905584"/>
    <w:rsid w:val="0091188D"/>
    <w:rsid w:val="00985314"/>
    <w:rsid w:val="009C6563"/>
    <w:rsid w:val="009E617F"/>
    <w:rsid w:val="00A22759"/>
    <w:rsid w:val="00A2784F"/>
    <w:rsid w:val="00A35F26"/>
    <w:rsid w:val="00A611BA"/>
    <w:rsid w:val="00A830BC"/>
    <w:rsid w:val="00A909D9"/>
    <w:rsid w:val="00A9680B"/>
    <w:rsid w:val="00AA7736"/>
    <w:rsid w:val="00AD07F0"/>
    <w:rsid w:val="00B97ACC"/>
    <w:rsid w:val="00BA7C18"/>
    <w:rsid w:val="00C27B91"/>
    <w:rsid w:val="00C45ADA"/>
    <w:rsid w:val="00C73178"/>
    <w:rsid w:val="00CA4121"/>
    <w:rsid w:val="00CC3AF8"/>
    <w:rsid w:val="00CD17D7"/>
    <w:rsid w:val="00CE75EA"/>
    <w:rsid w:val="00CF0C79"/>
    <w:rsid w:val="00D119C2"/>
    <w:rsid w:val="00D1453A"/>
    <w:rsid w:val="00D5676C"/>
    <w:rsid w:val="00D61D02"/>
    <w:rsid w:val="00DA284B"/>
    <w:rsid w:val="00DB6F4E"/>
    <w:rsid w:val="00DC791D"/>
    <w:rsid w:val="00DF7438"/>
    <w:rsid w:val="00E21321"/>
    <w:rsid w:val="00E402B6"/>
    <w:rsid w:val="00EB60BA"/>
    <w:rsid w:val="00EB7833"/>
    <w:rsid w:val="00F3125D"/>
    <w:rsid w:val="00F3468A"/>
    <w:rsid w:val="00F37747"/>
    <w:rsid w:val="00FB06E0"/>
    <w:rsid w:val="00FB2F7E"/>
    <w:rsid w:val="00FD3C57"/>
    <w:rsid w:val="00FF0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1B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611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11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1BA"/>
    <w:pPr>
      <w:ind w:left="720"/>
      <w:contextualSpacing/>
    </w:pPr>
  </w:style>
  <w:style w:type="paragraph" w:styleId="a4">
    <w:name w:val="No Spacing"/>
    <w:link w:val="a5"/>
    <w:uiPriority w:val="1"/>
    <w:qFormat/>
    <w:rsid w:val="00A611BA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A611BA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A611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1BA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A611BA"/>
    <w:pPr>
      <w:spacing w:line="36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character" w:customStyle="1" w:styleId="a9">
    <w:name w:val="Название Знак"/>
    <w:basedOn w:val="a0"/>
    <w:link w:val="a8"/>
    <w:rsid w:val="00A611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611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A611BA"/>
    <w:pPr>
      <w:spacing w:line="276" w:lineRule="auto"/>
      <w:ind w:firstLine="0"/>
      <w:jc w:val="left"/>
      <w:outlineLvl w:val="9"/>
    </w:pPr>
  </w:style>
  <w:style w:type="character" w:customStyle="1" w:styleId="20">
    <w:name w:val="Заголовок 2 Знак"/>
    <w:basedOn w:val="a0"/>
    <w:link w:val="2"/>
    <w:uiPriority w:val="9"/>
    <w:rsid w:val="00A611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A611B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A611BA"/>
    <w:pPr>
      <w:spacing w:after="100"/>
      <w:ind w:left="280"/>
    </w:pPr>
  </w:style>
  <w:style w:type="character" w:styleId="ab">
    <w:name w:val="Hyperlink"/>
    <w:basedOn w:val="a0"/>
    <w:uiPriority w:val="99"/>
    <w:unhideWhenUsed/>
    <w:rsid w:val="00A611BA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26773"/>
    <w:pPr>
      <w:spacing w:after="100" w:line="276" w:lineRule="auto"/>
      <w:ind w:left="440" w:firstLine="0"/>
      <w:jc w:val="left"/>
    </w:pPr>
    <w:rPr>
      <w:rFonts w:asciiTheme="minorHAnsi" w:eastAsiaTheme="minorEastAsia" w:hAnsiTheme="minorHAnsi"/>
      <w:sz w:val="22"/>
    </w:rPr>
  </w:style>
  <w:style w:type="paragraph" w:styleId="ac">
    <w:name w:val="header"/>
    <w:basedOn w:val="a"/>
    <w:link w:val="ad"/>
    <w:uiPriority w:val="99"/>
    <w:semiHidden/>
    <w:unhideWhenUsed/>
    <w:rsid w:val="0090558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05584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90558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05584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3827">
          <w:marLeft w:val="395"/>
          <w:marRight w:val="395"/>
          <w:marTop w:val="0"/>
          <w:marBottom w:val="7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8420">
          <w:marLeft w:val="395"/>
          <w:marRight w:val="395"/>
          <w:marTop w:val="0"/>
          <w:marBottom w:val="7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8567">
          <w:marLeft w:val="-197"/>
          <w:marRight w:val="-197"/>
          <w:marTop w:val="0"/>
          <w:marBottom w:val="7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5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34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9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02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953494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5653572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8912284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97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41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25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91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467409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562875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383825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18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43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37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2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872732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3221443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458401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605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7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89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537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297067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5823859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587044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827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89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5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6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824219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621587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667833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27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89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1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300288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9696416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338370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56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1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01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21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23883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6839031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388531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215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16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15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624021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626124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55468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10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84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0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899848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6286514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363324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167082">
          <w:marLeft w:val="395"/>
          <w:marRight w:val="395"/>
          <w:marTop w:val="0"/>
          <w:marBottom w:val="7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8368">
          <w:marLeft w:val="-197"/>
          <w:marRight w:val="-197"/>
          <w:marTop w:val="0"/>
          <w:marBottom w:val="7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4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86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7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05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06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7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498029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497236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200411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103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4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09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499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420511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3218440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18175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62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31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9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475220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427596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619405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421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83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36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8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94228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6755410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3579802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834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15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27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980630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7106706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131167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256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75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836645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961316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665647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29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2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16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358703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345350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185549">
                                                  <w:marLeft w:val="158"/>
                                                  <w:marRight w:val="15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3400919">
          <w:marLeft w:val="395"/>
          <w:marRight w:val="395"/>
          <w:marTop w:val="0"/>
          <w:marBottom w:val="7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2.xml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view3D>
      <c:rAngAx val="1"/>
    </c:view3D>
    <c:plotArea>
      <c:layout>
        <c:manualLayout>
          <c:layoutTarget val="inner"/>
          <c:xMode val="edge"/>
          <c:yMode val="edge"/>
          <c:x val="0.12475599484181642"/>
          <c:y val="5.1735428417509291E-2"/>
          <c:w val="0.80976781084597693"/>
          <c:h val="0.5927658627302652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Интересно</c:v>
                </c:pt>
                <c:pt idx="1">
                  <c:v>Неинтересно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110</c:v>
                </c:pt>
                <c:pt idx="1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Интересно</c:v>
                </c:pt>
                <c:pt idx="1">
                  <c:v>Неинтересно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Интересно</c:v>
                </c:pt>
                <c:pt idx="1">
                  <c:v>Неинтересно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113632000"/>
        <c:axId val="113633536"/>
        <c:axId val="0"/>
      </c:bar3DChart>
      <c:catAx>
        <c:axId val="113632000"/>
        <c:scaling>
          <c:orientation val="minMax"/>
        </c:scaling>
        <c:axPos val="b"/>
        <c:tickLblPos val="nextTo"/>
        <c:crossAx val="113633536"/>
        <c:crosses val="autoZero"/>
        <c:auto val="1"/>
        <c:lblAlgn val="ctr"/>
        <c:lblOffset val="100"/>
      </c:catAx>
      <c:valAx>
        <c:axId val="113633536"/>
        <c:scaling>
          <c:orientation val="minMax"/>
        </c:scaling>
        <c:axPos val="l"/>
        <c:majorGridlines/>
        <c:numFmt formatCode="General" sourceLinked="1"/>
        <c:tickLblPos val="nextTo"/>
        <c:crossAx val="11363200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Музей</c:v>
                </c:pt>
                <c:pt idx="1">
                  <c:v>Кафе</c:v>
                </c:pt>
                <c:pt idx="2">
                  <c:v>Площадка для квестов</c:v>
                </c:pt>
                <c:pt idx="3">
                  <c:v>Art-герея</c:v>
                </c:pt>
                <c:pt idx="4">
                  <c:v>Неинтересно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55</c:v>
                </c:pt>
                <c:pt idx="2">
                  <c:v>37</c:v>
                </c:pt>
                <c:pt idx="3">
                  <c:v>41</c:v>
                </c:pt>
                <c:pt idx="4">
                  <c:v>9</c:v>
                </c:pt>
              </c:numCache>
            </c:numRef>
          </c:val>
        </c:ser>
        <c:shape val="cylinder"/>
        <c:axId val="67651072"/>
        <c:axId val="67652608"/>
        <c:axId val="0"/>
      </c:bar3DChart>
      <c:catAx>
        <c:axId val="67651072"/>
        <c:scaling>
          <c:orientation val="minMax"/>
        </c:scaling>
        <c:axPos val="b"/>
        <c:tickLblPos val="nextTo"/>
        <c:crossAx val="67652608"/>
        <c:crosses val="autoZero"/>
        <c:auto val="1"/>
        <c:lblAlgn val="ctr"/>
        <c:lblOffset val="100"/>
      </c:catAx>
      <c:valAx>
        <c:axId val="67652608"/>
        <c:scaling>
          <c:orientation val="minMax"/>
        </c:scaling>
        <c:axPos val="l"/>
        <c:majorGridlines/>
        <c:numFmt formatCode="General" sourceLinked="1"/>
        <c:tickLblPos val="nextTo"/>
        <c:crossAx val="6765107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B68EF-7D2E-4830-AEC7-D274441E7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4112</TotalTime>
  <Pages>13</Pages>
  <Words>2951</Words>
  <Characters>16825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28</cp:revision>
  <dcterms:created xsi:type="dcterms:W3CDTF">2018-12-07T11:10:00Z</dcterms:created>
  <dcterms:modified xsi:type="dcterms:W3CDTF">2019-11-12T15:05:00Z</dcterms:modified>
</cp:coreProperties>
</file>