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6F6" w:rsidRDefault="0063192D" w:rsidP="005006F6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52.05pt;margin-top:-33.45pt;width:543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" strokecolor="white [3212]">
            <v:textbox>
              <w:txbxContent>
                <w:p w:rsidR="00F84B86" w:rsidRPr="00F84B86" w:rsidRDefault="00F84B86" w:rsidP="00F84B8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84B86">
                    <w:rPr>
                      <w:rFonts w:ascii="Times New Roman" w:hAnsi="Times New Roman" w:cs="Times New Roman"/>
                      <w:sz w:val="24"/>
                    </w:rPr>
                    <w:t>Муниципальное бюджетное общеобразовательное учреждение</w:t>
                  </w:r>
                </w:p>
                <w:p w:rsidR="00F84B86" w:rsidRPr="00F84B86" w:rsidRDefault="0063192D" w:rsidP="00F84B8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с</w:t>
                  </w:r>
                  <w:r w:rsidR="00F84B86" w:rsidRPr="00F84B86">
                    <w:rPr>
                      <w:rFonts w:ascii="Times New Roman" w:hAnsi="Times New Roman" w:cs="Times New Roman"/>
                      <w:sz w:val="24"/>
                    </w:rPr>
                    <w:t>редняя общеобразовательная школа №66 г. Пенза.</w:t>
                  </w:r>
                </w:p>
              </w:txbxContent>
            </v:textbox>
          </v:shape>
        </w:pict>
      </w:r>
    </w:p>
    <w:p w:rsidR="005006F6" w:rsidRDefault="0063192D" w:rsidP="005006F6">
      <w:r>
        <w:rPr>
          <w:noProof/>
          <w:lang w:eastAsia="ru-RU"/>
        </w:rPr>
        <w:pict>
          <v:shape id="_x0000_s1029" type="#_x0000_t202" style="position:absolute;margin-left:-8.5pt;margin-top:188.55pt;width:476.25pt;height:76.15pt;z-index:25166131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" strokecolor="white [3212]">
            <v:textbox style="mso-fit-shape-to-text:t">
              <w:txbxContent>
                <w:p w:rsidR="00F84B86" w:rsidRPr="0063192D" w:rsidRDefault="00F84B86" w:rsidP="00F84B8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63192D">
                    <w:rPr>
                      <w:rFonts w:ascii="Times New Roman" w:hAnsi="Times New Roman" w:cs="Times New Roman"/>
                      <w:b/>
                      <w:sz w:val="44"/>
                    </w:rPr>
                    <w:t>Изготовление установки для демонстрации относительности движения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-48.3pt;margin-top:644.4pt;width:539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" strokecolor="white [3212]">
            <v:textbox style="mso-fit-shape-to-text:t">
              <w:txbxContent>
                <w:p w:rsidR="00F84B86" w:rsidRPr="00F84B86" w:rsidRDefault="0063192D" w:rsidP="00F84B8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г</w:t>
                  </w:r>
                  <w:r w:rsidR="00F84B86" w:rsidRPr="00F84B86">
                    <w:rPr>
                      <w:rFonts w:ascii="Times New Roman" w:hAnsi="Times New Roman" w:cs="Times New Roman"/>
                      <w:sz w:val="24"/>
                    </w:rPr>
                    <w:t>. Пенза,2017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284.45pt;margin-top:368.2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" strokecolor="white [3212]">
            <v:textbox style="mso-fit-shape-to-text:t">
              <w:txbxContent>
                <w:p w:rsidR="00F84B86" w:rsidRPr="0063192D" w:rsidRDefault="00F84B86" w:rsidP="0063192D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63192D">
                    <w:rPr>
                      <w:rFonts w:ascii="Times New Roman" w:hAnsi="Times New Roman" w:cs="Times New Roman"/>
                      <w:sz w:val="24"/>
                    </w:rPr>
                    <w:t>Работу выполнили:</w:t>
                  </w:r>
                </w:p>
                <w:p w:rsidR="00F84B86" w:rsidRPr="0063192D" w:rsidRDefault="0063192D" w:rsidP="0063192D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обучающийся</w:t>
                  </w:r>
                  <w:r w:rsidR="00F84B86" w:rsidRPr="0063192D">
                    <w:rPr>
                      <w:rFonts w:ascii="Times New Roman" w:hAnsi="Times New Roman" w:cs="Times New Roman"/>
                      <w:sz w:val="24"/>
                    </w:rPr>
                    <w:t xml:space="preserve"> 10 «Б» класса</w:t>
                  </w:r>
                </w:p>
                <w:p w:rsidR="00F84B86" w:rsidRPr="0063192D" w:rsidRDefault="00F84B86" w:rsidP="0063192D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63192D">
                    <w:rPr>
                      <w:rFonts w:ascii="Times New Roman" w:hAnsi="Times New Roman" w:cs="Times New Roman"/>
                      <w:sz w:val="24"/>
                    </w:rPr>
                    <w:t>Бодров Илья Дмитриевич</w:t>
                  </w:r>
                  <w:r w:rsidR="0063192D">
                    <w:rPr>
                      <w:rFonts w:ascii="Times New Roman" w:hAnsi="Times New Roman" w:cs="Times New Roman"/>
                      <w:sz w:val="24"/>
                    </w:rPr>
                    <w:t>,</w:t>
                  </w:r>
                </w:p>
                <w:p w:rsidR="00F84B86" w:rsidRPr="0063192D" w:rsidRDefault="00F84B86" w:rsidP="0063192D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63192D">
                    <w:rPr>
                      <w:rFonts w:ascii="Times New Roman" w:hAnsi="Times New Roman" w:cs="Times New Roman"/>
                      <w:sz w:val="24"/>
                    </w:rPr>
                    <w:t>Старченко Григорий Олегович</w:t>
                  </w:r>
                </w:p>
                <w:p w:rsidR="00F84B86" w:rsidRPr="0063192D" w:rsidRDefault="00F84B86" w:rsidP="0063192D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63192D">
                    <w:rPr>
                      <w:rFonts w:ascii="Times New Roman" w:hAnsi="Times New Roman" w:cs="Times New Roman"/>
                      <w:sz w:val="24"/>
                    </w:rPr>
                    <w:t>Научный руководитель:</w:t>
                  </w:r>
                </w:p>
                <w:p w:rsidR="00F84B86" w:rsidRPr="0063192D" w:rsidRDefault="00F84B86" w:rsidP="0063192D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 w:rsidRPr="0063192D">
                    <w:rPr>
                      <w:rFonts w:ascii="Times New Roman" w:hAnsi="Times New Roman" w:cs="Times New Roman"/>
                      <w:sz w:val="24"/>
                    </w:rPr>
                    <w:t>Щипалкин</w:t>
                  </w:r>
                  <w:proofErr w:type="spellEnd"/>
                  <w:r w:rsidRPr="0063192D">
                    <w:rPr>
                      <w:rFonts w:ascii="Times New Roman" w:hAnsi="Times New Roman" w:cs="Times New Roman"/>
                      <w:sz w:val="24"/>
                    </w:rPr>
                    <w:t xml:space="preserve"> Денис Валерьевич</w:t>
                  </w:r>
                  <w:r w:rsidR="0063192D">
                    <w:rPr>
                      <w:rFonts w:ascii="Times New Roman" w:hAnsi="Times New Roman" w:cs="Times New Roman"/>
                      <w:sz w:val="24"/>
                    </w:rPr>
                    <w:t>,</w:t>
                  </w:r>
                </w:p>
                <w:p w:rsidR="00F84B86" w:rsidRPr="0063192D" w:rsidRDefault="0063192D" w:rsidP="0063192D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у</w:t>
                  </w:r>
                  <w:r w:rsidR="00F84B86" w:rsidRPr="0063192D">
                    <w:rPr>
                      <w:rFonts w:ascii="Times New Roman" w:hAnsi="Times New Roman" w:cs="Times New Roman"/>
                      <w:sz w:val="24"/>
                    </w:rPr>
                    <w:t>читель физики</w:t>
                  </w:r>
                </w:p>
                <w:p w:rsidR="00F84B86" w:rsidRDefault="00F84B86" w:rsidP="00F84B86"/>
              </w:txbxContent>
            </v:textbox>
          </v:shape>
        </w:pict>
      </w:r>
      <w:r w:rsidR="005006F6">
        <w:br w:type="page"/>
      </w:r>
    </w:p>
    <w:p w:rsidR="0063192D" w:rsidRDefault="0063192D" w:rsidP="005006F6">
      <w:pPr>
        <w:rPr>
          <w:rFonts w:eastAsiaTheme="majorEastAsia"/>
          <w:color w:val="365F91" w:themeColor="accent1" w:themeShade="BF"/>
          <w:sz w:val="28"/>
          <w:szCs w:val="28"/>
          <w:lang w:eastAsia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622882466"/>
      </w:sdtPr>
      <w:sdtEndPr/>
      <w:sdtContent>
        <w:p w:rsidR="005006F6" w:rsidRDefault="005006F6">
          <w:pPr>
            <w:pStyle w:val="a7"/>
            <w:rPr>
              <w:rFonts w:ascii="Times New Roman" w:hAnsi="Times New Roman" w:cs="Times New Roman"/>
              <w:color w:val="auto"/>
            </w:rPr>
          </w:pPr>
          <w:r w:rsidRPr="00F84B8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63192D" w:rsidRPr="0063192D" w:rsidRDefault="0063192D" w:rsidP="0063192D">
          <w:pPr>
            <w:rPr>
              <w:lang w:eastAsia="ru-RU"/>
            </w:rPr>
          </w:pPr>
        </w:p>
        <w:p w:rsidR="00F84B86" w:rsidRPr="00F84B86" w:rsidRDefault="006107D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F84B8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006F6" w:rsidRPr="00F84B8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84B8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00231733" w:history="1">
            <w:r w:rsidR="00F84B86" w:rsidRPr="00F84B8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F84B86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84B86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_Toc500231733 \h </w:instrText>
            </w:r>
            <w:r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4B86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84B86" w:rsidRPr="00F84B86" w:rsidRDefault="0063192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0231734" w:history="1">
            <w:r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 Изготовление установки</w:t>
            </w:r>
            <w:r w:rsidR="00F84B86" w:rsidRPr="00F84B8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для демонстрации относительности движения</w:t>
            </w:r>
            <w:r w:rsidR="00F84B86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07DD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84B86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_Toc500231734 \h </w:instrText>
            </w:r>
            <w:r w:rsidR="006107DD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07DD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4B86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6107DD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84B86" w:rsidRPr="00F84B86" w:rsidRDefault="0063192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0231735" w:history="1">
            <w:r w:rsidR="00F84B86" w:rsidRPr="00F84B8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2.Исследование характера движения</w:t>
            </w:r>
            <w:r w:rsidR="00F84B86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07DD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84B86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_Toc500231735 \h </w:instrText>
            </w:r>
            <w:r w:rsidR="006107DD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07DD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4B86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107DD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84B86" w:rsidRPr="00F84B86" w:rsidRDefault="0063192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0231736" w:history="1">
            <w:r w:rsidR="00F84B86" w:rsidRPr="00F84B8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F84B86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07DD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84B86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_Toc500231736 \h </w:instrText>
            </w:r>
            <w:r w:rsidR="006107DD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07DD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4B86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6107DD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84B86" w:rsidRPr="00F84B86" w:rsidRDefault="0063192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0231737" w:history="1">
            <w:r w:rsidR="00F84B86" w:rsidRPr="00F84B8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Библиографический список</w:t>
            </w:r>
            <w:r w:rsidR="00F84B86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07DD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84B86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_Toc500231737 \h </w:instrText>
            </w:r>
            <w:r w:rsidR="006107DD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07DD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4B86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6107DD" w:rsidRPr="00F84B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06F6" w:rsidRDefault="006107DD">
          <w:r w:rsidRPr="00F84B8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84ABA" w:rsidRPr="00784ABA" w:rsidRDefault="00784ABA" w:rsidP="005006F6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784ABA" w:rsidRPr="00784ABA" w:rsidRDefault="00784ABA" w:rsidP="00784ABA">
      <w:pPr>
        <w:spacing w:line="360" w:lineRule="auto"/>
        <w:ind w:firstLine="567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784ABA">
        <w:rPr>
          <w:rFonts w:ascii="Times New Roman" w:hAnsi="Times New Roman" w:cs="Times New Roman"/>
          <w:sz w:val="28"/>
          <w:szCs w:val="28"/>
        </w:rPr>
        <w:br w:type="page"/>
      </w:r>
    </w:p>
    <w:p w:rsidR="004B6467" w:rsidRPr="00784ABA" w:rsidRDefault="001A1104" w:rsidP="00784ABA">
      <w:pPr>
        <w:pStyle w:val="1"/>
        <w:spacing w:line="360" w:lineRule="auto"/>
        <w:ind w:firstLine="567"/>
        <w:jc w:val="both"/>
        <w:rPr>
          <w:rFonts w:ascii="Times New Roman" w:hAnsi="Times New Roman" w:cs="Times New Roman"/>
          <w:color w:val="auto"/>
        </w:rPr>
      </w:pPr>
      <w:bookmarkStart w:id="1" w:name="_Toc500096334"/>
      <w:bookmarkStart w:id="2" w:name="_Toc500231733"/>
      <w:r w:rsidRPr="00784ABA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  <w:bookmarkEnd w:id="2"/>
    </w:p>
    <w:p w:rsidR="001A1104" w:rsidRPr="00784ABA" w:rsidRDefault="001A1104" w:rsidP="00784AB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84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Работа обучающегося над проектом способствует развитию умений самостоятельно выявлять проблему, находить способы её решения – то есть применять на практике теоретические знания. Таким образом, проектная деятельность мотивирует </w:t>
      </w:r>
      <w:r w:rsidR="006319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</w:t>
      </w:r>
      <w:r w:rsidRPr="00784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</w:t>
      </w:r>
      <w:r w:rsidR="006319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784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щихся на самостоятельное глубокое исследование той или иной проблемы и соответствующей её темы из курса физики.</w:t>
      </w:r>
    </w:p>
    <w:p w:rsidR="001A1104" w:rsidRPr="00784ABA" w:rsidRDefault="001A1104" w:rsidP="00784A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784ABA">
        <w:rPr>
          <w:rFonts w:ascii="Times New Roman" w:hAnsi="Times New Roman" w:cs="Times New Roman"/>
          <w:sz w:val="28"/>
          <w:szCs w:val="28"/>
        </w:rPr>
        <w:t>. Изготовление прибора своими руками – это не только процесс творчества, который побуждает  проявить свою смекалку, изобретательность. Кроме того, в процессе изготовления, а тем более при демонстрации его перед классом или всей школой</w:t>
      </w:r>
      <w:r w:rsidR="0063192D">
        <w:rPr>
          <w:rFonts w:ascii="Times New Roman" w:hAnsi="Times New Roman" w:cs="Times New Roman"/>
          <w:sz w:val="28"/>
          <w:szCs w:val="28"/>
        </w:rPr>
        <w:t>,</w:t>
      </w:r>
      <w:r w:rsidRPr="00784ABA">
        <w:rPr>
          <w:rFonts w:ascii="Times New Roman" w:hAnsi="Times New Roman" w:cs="Times New Roman"/>
          <w:sz w:val="28"/>
          <w:szCs w:val="28"/>
        </w:rPr>
        <w:t xml:space="preserve"> изготовитель получают массу положительных эмоций. Применение самодельн</w:t>
      </w:r>
      <w:r w:rsidR="005274AE" w:rsidRPr="00784ABA">
        <w:rPr>
          <w:rFonts w:ascii="Times New Roman" w:hAnsi="Times New Roman" w:cs="Times New Roman"/>
          <w:sz w:val="28"/>
          <w:szCs w:val="28"/>
        </w:rPr>
        <w:t xml:space="preserve">ых приборов на уроке развивает </w:t>
      </w:r>
      <w:r w:rsidRPr="00784ABA">
        <w:rPr>
          <w:rFonts w:ascii="Times New Roman" w:hAnsi="Times New Roman" w:cs="Times New Roman"/>
          <w:sz w:val="28"/>
          <w:szCs w:val="28"/>
        </w:rPr>
        <w:t xml:space="preserve">чувство ответственности и гордости за выполненную работу, доказывает ее значимость. </w:t>
      </w:r>
    </w:p>
    <w:p w:rsidR="001A1104" w:rsidRPr="00784ABA" w:rsidRDefault="001A1104" w:rsidP="00784AB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  <w:r w:rsidRPr="00784ABA">
        <w:rPr>
          <w:rFonts w:ascii="Times New Roman" w:hAnsi="Times New Roman" w:cs="Times New Roman"/>
          <w:sz w:val="28"/>
          <w:szCs w:val="28"/>
        </w:rPr>
        <w:t>Изготовить установку для демонстрации относительности движения.</w:t>
      </w:r>
    </w:p>
    <w:p w:rsidR="005274AE" w:rsidRPr="00784ABA" w:rsidRDefault="005274AE" w:rsidP="00784AB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ABA">
        <w:rPr>
          <w:rFonts w:ascii="Times New Roman" w:hAnsi="Times New Roman" w:cs="Times New Roman"/>
          <w:b/>
          <w:sz w:val="28"/>
          <w:szCs w:val="28"/>
        </w:rPr>
        <w:t>Задачи, решаемые в данной работе:</w:t>
      </w:r>
    </w:p>
    <w:p w:rsidR="005274AE" w:rsidRPr="00784ABA" w:rsidRDefault="005274AE" w:rsidP="00784ABA">
      <w:pPr>
        <w:pStyle w:val="a3"/>
        <w:numPr>
          <w:ilvl w:val="0"/>
          <w:numId w:val="1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sz w:val="28"/>
          <w:szCs w:val="28"/>
        </w:rPr>
        <w:t>Проанализировать методическую литературу по рассматриваемому вопросу;</w:t>
      </w:r>
    </w:p>
    <w:p w:rsidR="005274AE" w:rsidRPr="00784ABA" w:rsidRDefault="005274AE" w:rsidP="00784ABA">
      <w:pPr>
        <w:pStyle w:val="a3"/>
        <w:numPr>
          <w:ilvl w:val="0"/>
          <w:numId w:val="1"/>
        </w:num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ABA">
        <w:rPr>
          <w:rFonts w:ascii="Times New Roman" w:hAnsi="Times New Roman" w:cs="Times New Roman"/>
          <w:sz w:val="28"/>
          <w:szCs w:val="28"/>
        </w:rPr>
        <w:t>Изготовить установку для демонстрации относительности движения;</w:t>
      </w:r>
    </w:p>
    <w:p w:rsidR="005274AE" w:rsidRPr="00784ABA" w:rsidRDefault="005274AE" w:rsidP="00784ABA">
      <w:pPr>
        <w:pStyle w:val="a3"/>
        <w:numPr>
          <w:ilvl w:val="0"/>
          <w:numId w:val="1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sz w:val="28"/>
          <w:szCs w:val="28"/>
        </w:rPr>
        <w:t>Провести исследование движения, которое демонстрирует изготовленная установка</w:t>
      </w:r>
    </w:p>
    <w:p w:rsidR="002E2A44" w:rsidRPr="00784ABA" w:rsidRDefault="002E2A44" w:rsidP="00784AB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sz w:val="28"/>
          <w:szCs w:val="28"/>
        </w:rPr>
        <w:br w:type="page"/>
      </w:r>
    </w:p>
    <w:p w:rsidR="005274AE" w:rsidRPr="00784ABA" w:rsidRDefault="0063192D" w:rsidP="00784ABA">
      <w:pPr>
        <w:pStyle w:val="1"/>
        <w:spacing w:line="360" w:lineRule="auto"/>
        <w:ind w:firstLine="567"/>
        <w:jc w:val="both"/>
        <w:rPr>
          <w:rFonts w:ascii="Times New Roman" w:hAnsi="Times New Roman" w:cs="Times New Roman"/>
          <w:color w:val="auto"/>
        </w:rPr>
      </w:pPr>
      <w:bookmarkStart w:id="3" w:name="_Toc500096335"/>
      <w:bookmarkStart w:id="4" w:name="_Toc500231734"/>
      <w:r>
        <w:rPr>
          <w:rFonts w:ascii="Times New Roman" w:hAnsi="Times New Roman" w:cs="Times New Roman"/>
          <w:color w:val="auto"/>
        </w:rPr>
        <w:lastRenderedPageBreak/>
        <w:t>1. Изготовление установки</w:t>
      </w:r>
      <w:r w:rsidR="002E2A44" w:rsidRPr="00784ABA">
        <w:rPr>
          <w:rFonts w:ascii="Times New Roman" w:hAnsi="Times New Roman" w:cs="Times New Roman"/>
          <w:color w:val="auto"/>
        </w:rPr>
        <w:t xml:space="preserve"> для демонстрации относительности движения</w:t>
      </w:r>
      <w:bookmarkEnd w:id="3"/>
      <w:bookmarkEnd w:id="4"/>
    </w:p>
    <w:p w:rsidR="00AD1927" w:rsidRPr="00784ABA" w:rsidRDefault="002E2A44" w:rsidP="00784A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sz w:val="28"/>
          <w:szCs w:val="28"/>
        </w:rPr>
        <w:t xml:space="preserve">Из основного курса физики мы знаем, что характер и траектория любого движения полностью зависит от тела, относительно которого мы будем рассматривать это движение. В демонстрационном оборудовании кабинета физике прибора, который сможет продемонстрировать это явление, не нашлось, поэтому мы решили </w:t>
      </w:r>
      <w:r w:rsidR="00AD1927" w:rsidRPr="00784ABA">
        <w:rPr>
          <w:rFonts w:ascii="Times New Roman" w:hAnsi="Times New Roman" w:cs="Times New Roman"/>
          <w:sz w:val="28"/>
          <w:szCs w:val="28"/>
        </w:rPr>
        <w:t>его изготовить самостоятельно.</w:t>
      </w:r>
    </w:p>
    <w:p w:rsidR="00AD1927" w:rsidRPr="00784ABA" w:rsidRDefault="00AD1927" w:rsidP="00784A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sz w:val="28"/>
          <w:szCs w:val="28"/>
        </w:rPr>
        <w:t xml:space="preserve">За основу нашего прибора мы решили взять новое современное  оборудование </w:t>
      </w:r>
      <w:r w:rsidRPr="00784ABA">
        <w:rPr>
          <w:rFonts w:ascii="Times New Roman" w:hAnsi="Times New Roman" w:cs="Times New Roman"/>
          <w:sz w:val="28"/>
          <w:szCs w:val="28"/>
          <w:lang w:val="en-US"/>
        </w:rPr>
        <w:t>Vernier</w:t>
      </w:r>
      <w:r w:rsidRPr="00784ABA">
        <w:rPr>
          <w:rFonts w:ascii="Times New Roman" w:hAnsi="Times New Roman" w:cs="Times New Roman"/>
          <w:sz w:val="28"/>
          <w:szCs w:val="28"/>
        </w:rPr>
        <w:t>, динамическую скамью и легкоподвижную тележку, и тем самым расширить его функционал. Поэтому наша работ</w:t>
      </w:r>
      <w:r w:rsidR="00C64539" w:rsidRPr="00784ABA">
        <w:rPr>
          <w:rFonts w:ascii="Times New Roman" w:hAnsi="Times New Roman" w:cs="Times New Roman"/>
          <w:sz w:val="28"/>
          <w:szCs w:val="28"/>
        </w:rPr>
        <w:t>а</w:t>
      </w:r>
      <w:r w:rsidRPr="00784ABA">
        <w:rPr>
          <w:rFonts w:ascii="Times New Roman" w:hAnsi="Times New Roman" w:cs="Times New Roman"/>
          <w:sz w:val="28"/>
          <w:szCs w:val="28"/>
        </w:rPr>
        <w:t xml:space="preserve"> была перенаправлена на разработку и изготовление</w:t>
      </w:r>
      <w:r w:rsidR="00C64539" w:rsidRPr="00784ABA">
        <w:rPr>
          <w:rFonts w:ascii="Times New Roman" w:hAnsi="Times New Roman" w:cs="Times New Roman"/>
          <w:sz w:val="28"/>
          <w:szCs w:val="28"/>
        </w:rPr>
        <w:t xml:space="preserve"> сменной насадки, демонстрирующей относительность движения.</w:t>
      </w:r>
    </w:p>
    <w:p w:rsidR="00CA24AB" w:rsidRPr="00784ABA" w:rsidRDefault="00C9157F" w:rsidP="00784A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sz w:val="28"/>
          <w:szCs w:val="28"/>
        </w:rPr>
        <w:t xml:space="preserve">Изготовление всей установки начинается с изготовление деревянной дощечки, которая должна полностью совпадать с размером посадочного гнезда на легкоподвижной тележке. В углу, получившейся дощечке, просверливается отверстие для установки </w:t>
      </w:r>
      <w:r w:rsidR="00CA24AB" w:rsidRPr="00784ABA">
        <w:rPr>
          <w:rFonts w:ascii="Times New Roman" w:hAnsi="Times New Roman" w:cs="Times New Roman"/>
          <w:sz w:val="28"/>
          <w:szCs w:val="28"/>
        </w:rPr>
        <w:t>металлического стержня</w:t>
      </w:r>
      <w:r w:rsidRPr="00784ABA">
        <w:rPr>
          <w:rFonts w:ascii="Times New Roman" w:hAnsi="Times New Roman" w:cs="Times New Roman"/>
          <w:sz w:val="28"/>
          <w:szCs w:val="28"/>
        </w:rPr>
        <w:t xml:space="preserve">. Этот штатив будет использоваться для закрепления баллистического </w:t>
      </w:r>
      <w:r w:rsidR="0063192D">
        <w:rPr>
          <w:rFonts w:ascii="Times New Roman" w:hAnsi="Times New Roman" w:cs="Times New Roman"/>
          <w:sz w:val="28"/>
          <w:szCs w:val="28"/>
        </w:rPr>
        <w:t>пистолета. Раструб для пистолета</w:t>
      </w:r>
      <w:r w:rsidRPr="00784ABA">
        <w:rPr>
          <w:rFonts w:ascii="Times New Roman" w:hAnsi="Times New Roman" w:cs="Times New Roman"/>
          <w:sz w:val="28"/>
          <w:szCs w:val="28"/>
        </w:rPr>
        <w:t xml:space="preserve"> был изготовлен из резиновой воронки.</w:t>
      </w:r>
    </w:p>
    <w:p w:rsidR="00C64539" w:rsidRPr="00784ABA" w:rsidRDefault="00CA24AB" w:rsidP="00784A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930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7" t="24374" r="37604" b="14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AB" w:rsidRPr="00784ABA" w:rsidRDefault="00CA24AB" w:rsidP="003106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sz w:val="28"/>
          <w:szCs w:val="28"/>
        </w:rPr>
        <w:t>Рис. 1. Фотография установки для демонстрации относительности прямолинейного движения.</w:t>
      </w:r>
    </w:p>
    <w:p w:rsidR="00CA24AB" w:rsidRPr="00784ABA" w:rsidRDefault="00CA24AB" w:rsidP="00784AB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sz w:val="28"/>
          <w:szCs w:val="28"/>
        </w:rPr>
        <w:t xml:space="preserve">Этот прибор (рис. 1.) представляет собой легкоподвижную тележку 2 , установленную на металлический рельс 1 . На тележке, с помощью крепежных </w:t>
      </w:r>
      <w:r w:rsidRPr="00784ABA">
        <w:rPr>
          <w:rFonts w:ascii="Times New Roman" w:hAnsi="Times New Roman" w:cs="Times New Roman"/>
          <w:sz w:val="28"/>
          <w:szCs w:val="28"/>
        </w:rPr>
        <w:lastRenderedPageBreak/>
        <w:t>болтов 4 , закреплена насадка для демонстрации относительности прямолинейного движения. Эта насадка состоит из деревянного основания 3 , на котором закр</w:t>
      </w:r>
      <w:r w:rsidR="00784ABA" w:rsidRPr="00784ABA">
        <w:rPr>
          <w:rFonts w:ascii="Times New Roman" w:hAnsi="Times New Roman" w:cs="Times New Roman"/>
          <w:sz w:val="28"/>
          <w:szCs w:val="28"/>
        </w:rPr>
        <w:t>еплен баллистический пистолет 6</w:t>
      </w:r>
      <w:r w:rsidRPr="00784ABA">
        <w:rPr>
          <w:rFonts w:ascii="Times New Roman" w:hAnsi="Times New Roman" w:cs="Times New Roman"/>
          <w:sz w:val="28"/>
          <w:szCs w:val="28"/>
        </w:rPr>
        <w:t>, с помощью металлического стержня 8 и муфты 7. На пистолете установлен раструб 9, чтобы шарик попадал обратно в дуло.</w:t>
      </w:r>
    </w:p>
    <w:p w:rsidR="00CA24AB" w:rsidRPr="00784ABA" w:rsidRDefault="00784ABA" w:rsidP="00784ABA">
      <w:pPr>
        <w:pStyle w:val="1"/>
        <w:spacing w:line="360" w:lineRule="auto"/>
        <w:ind w:firstLine="567"/>
        <w:jc w:val="both"/>
        <w:rPr>
          <w:rFonts w:ascii="Times New Roman" w:hAnsi="Times New Roman" w:cs="Times New Roman"/>
          <w:color w:val="auto"/>
        </w:rPr>
      </w:pPr>
      <w:bookmarkStart w:id="5" w:name="_Toc500096336"/>
      <w:bookmarkStart w:id="6" w:name="_Toc500231735"/>
      <w:r w:rsidRPr="00784ABA">
        <w:rPr>
          <w:rFonts w:ascii="Times New Roman" w:hAnsi="Times New Roman" w:cs="Times New Roman"/>
          <w:color w:val="auto"/>
        </w:rPr>
        <w:t>2.Исследование характера движения</w:t>
      </w:r>
      <w:bookmarkEnd w:id="5"/>
      <w:bookmarkEnd w:id="6"/>
    </w:p>
    <w:p w:rsidR="00784ABA" w:rsidRPr="00784ABA" w:rsidRDefault="00784ABA" w:rsidP="006319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sz w:val="28"/>
          <w:szCs w:val="28"/>
        </w:rPr>
        <w:t xml:space="preserve">Для проверки достоверности работы нашей установки воспользуемся программным обеспечением </w:t>
      </w:r>
      <w:r w:rsidRPr="00784ABA">
        <w:rPr>
          <w:rFonts w:ascii="Times New Roman" w:hAnsi="Times New Roman" w:cs="Times New Roman"/>
          <w:sz w:val="28"/>
          <w:szCs w:val="28"/>
          <w:lang w:val="en-US"/>
        </w:rPr>
        <w:t>Logger</w:t>
      </w:r>
      <w:r w:rsidRPr="00784ABA">
        <w:rPr>
          <w:rFonts w:ascii="Times New Roman" w:hAnsi="Times New Roman" w:cs="Times New Roman"/>
          <w:sz w:val="28"/>
          <w:szCs w:val="28"/>
        </w:rPr>
        <w:t xml:space="preserve"> </w:t>
      </w:r>
      <w:r w:rsidRPr="00784ABA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784ABA">
        <w:rPr>
          <w:rFonts w:ascii="Times New Roman" w:hAnsi="Times New Roman" w:cs="Times New Roman"/>
          <w:sz w:val="28"/>
          <w:szCs w:val="28"/>
        </w:rPr>
        <w:t>. Снимем на видео демонстрацию относительности движения и обработаем в выбранной программе.</w:t>
      </w:r>
    </w:p>
    <w:p w:rsidR="00784ABA" w:rsidRPr="00784ABA" w:rsidRDefault="00784ABA" w:rsidP="00784AB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sz w:val="28"/>
          <w:szCs w:val="28"/>
        </w:rPr>
        <w:t>После загрузки видео в программу, проставим покадрово положение шарика и тележки</w:t>
      </w:r>
      <w:r w:rsidR="00BD3477">
        <w:rPr>
          <w:rFonts w:ascii="Times New Roman" w:hAnsi="Times New Roman" w:cs="Times New Roman"/>
          <w:sz w:val="28"/>
          <w:szCs w:val="28"/>
        </w:rPr>
        <w:t xml:space="preserve"> (рис 3)</w:t>
      </w:r>
      <w:r w:rsidRPr="00784ABA">
        <w:rPr>
          <w:rFonts w:ascii="Times New Roman" w:hAnsi="Times New Roman" w:cs="Times New Roman"/>
          <w:sz w:val="28"/>
          <w:szCs w:val="28"/>
        </w:rPr>
        <w:t>, а также зададим масштаб</w:t>
      </w:r>
      <w:r w:rsidR="00137ECD">
        <w:rPr>
          <w:rFonts w:ascii="Times New Roman" w:hAnsi="Times New Roman" w:cs="Times New Roman"/>
          <w:sz w:val="28"/>
          <w:szCs w:val="28"/>
        </w:rPr>
        <w:t xml:space="preserve"> и оси коо</w:t>
      </w:r>
      <w:r w:rsidR="00BD3477">
        <w:rPr>
          <w:rFonts w:ascii="Times New Roman" w:hAnsi="Times New Roman" w:cs="Times New Roman"/>
          <w:sz w:val="28"/>
          <w:szCs w:val="28"/>
        </w:rPr>
        <w:t>рдинат</w:t>
      </w:r>
      <w:r w:rsidRPr="00784ABA">
        <w:rPr>
          <w:rFonts w:ascii="Times New Roman" w:hAnsi="Times New Roman" w:cs="Times New Roman"/>
          <w:sz w:val="28"/>
          <w:szCs w:val="28"/>
        </w:rPr>
        <w:t>. Для задания масштаба возьмем длину рельса (Рис. 2).</w:t>
      </w:r>
    </w:p>
    <w:p w:rsidR="00BD3477" w:rsidRDefault="00BD3477" w:rsidP="00BD347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10575" cy="31527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r="33013" b="6410"/>
                    <a:stretch/>
                  </pic:blipFill>
                  <pic:spPr bwMode="auto">
                    <a:xfrm>
                      <a:off x="0" y="0"/>
                      <a:ext cx="3608870" cy="315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477" w:rsidRDefault="00BD3477" w:rsidP="00BD347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 Задание масштаба</w:t>
      </w:r>
    </w:p>
    <w:p w:rsidR="00784ABA" w:rsidRDefault="00BD3477" w:rsidP="00BD347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69194" cy="35337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r="33008" b="6923"/>
                    <a:stretch/>
                  </pic:blipFill>
                  <pic:spPr bwMode="auto">
                    <a:xfrm>
                      <a:off x="0" y="0"/>
                      <a:ext cx="4076777" cy="354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477" w:rsidRPr="00784ABA" w:rsidRDefault="00BD3477" w:rsidP="00BD347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 Положение движения шарика</w:t>
      </w:r>
    </w:p>
    <w:p w:rsidR="00784ABA" w:rsidRDefault="00BD3477" w:rsidP="00784AB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Получаем</w:t>
      </w:r>
      <w:r w:rsidR="00784ABA" w:rsidRPr="00784ABA">
        <w:rPr>
          <w:rFonts w:ascii="Times New Roman" w:hAnsi="Times New Roman" w:cs="Times New Roman"/>
          <w:sz w:val="28"/>
          <w:szCs w:val="28"/>
        </w:rPr>
        <w:t xml:space="preserve"> графики </w:t>
      </w:r>
      <w:r>
        <w:rPr>
          <w:rFonts w:ascii="Times New Roman" w:hAnsi="Times New Roman" w:cs="Times New Roman"/>
          <w:sz w:val="28"/>
          <w:szCs w:val="28"/>
        </w:rPr>
        <w:t>движения тележки и шарика</w:t>
      </w:r>
      <w:r w:rsidR="00784ABA" w:rsidRPr="00784ABA">
        <w:rPr>
          <w:rFonts w:ascii="Times New Roman" w:hAnsi="Times New Roman" w:cs="Times New Roman"/>
          <w:sz w:val="28"/>
          <w:szCs w:val="28"/>
        </w:rPr>
        <w:t xml:space="preserve"> (Рис. </w:t>
      </w:r>
      <w:r>
        <w:rPr>
          <w:rFonts w:ascii="Times New Roman" w:hAnsi="Times New Roman" w:cs="Times New Roman"/>
          <w:sz w:val="28"/>
          <w:szCs w:val="28"/>
        </w:rPr>
        <w:t>4</w:t>
      </w:r>
      <w:r w:rsidR="00784ABA" w:rsidRPr="00784ABA">
        <w:rPr>
          <w:rFonts w:ascii="Times New Roman" w:hAnsi="Times New Roman" w:cs="Times New Roman"/>
          <w:sz w:val="28"/>
          <w:szCs w:val="28"/>
        </w:rPr>
        <w:t>).</w:t>
      </w:r>
    </w:p>
    <w:p w:rsidR="00BD3477" w:rsidRDefault="00BD3477" w:rsidP="00BD347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03328" cy="31337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7469" b="3846"/>
                    <a:stretch/>
                  </pic:blipFill>
                  <pic:spPr bwMode="auto">
                    <a:xfrm>
                      <a:off x="0" y="0"/>
                      <a:ext cx="4317079" cy="314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477" w:rsidRDefault="00BD3477" w:rsidP="00BD347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 Точки положения тел</w:t>
      </w:r>
    </w:p>
    <w:p w:rsidR="00BD3477" w:rsidRDefault="00BD3477" w:rsidP="00BD347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3477" w:rsidRPr="00784ABA" w:rsidRDefault="00BD3477" w:rsidP="00BD347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3477" w:rsidRDefault="00BD3477" w:rsidP="00BD3477">
      <w:pPr>
        <w:spacing w:line="360" w:lineRule="auto"/>
        <w:ind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работы мы аппроксимируем полученные результаты (Рис.  5)</w:t>
      </w:r>
      <w:r w:rsidRPr="00BD3477">
        <w:rPr>
          <w:noProof/>
          <w:lang w:eastAsia="ru-RU"/>
        </w:rPr>
        <w:t xml:space="preserve"> </w:t>
      </w:r>
    </w:p>
    <w:p w:rsidR="00BD3477" w:rsidRDefault="00206F5E" w:rsidP="00BD347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57381" cy="35528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8270" b="4359"/>
                    <a:stretch/>
                  </pic:blipFill>
                  <pic:spPr bwMode="auto">
                    <a:xfrm>
                      <a:off x="0" y="0"/>
                      <a:ext cx="4855087" cy="355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477" w:rsidRPr="00784ABA" w:rsidRDefault="00BD3477" w:rsidP="00BD347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 Аппроксимация графиков</w:t>
      </w:r>
    </w:p>
    <w:p w:rsidR="00784ABA" w:rsidRDefault="00784ABA" w:rsidP="00BD347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sz w:val="28"/>
          <w:szCs w:val="28"/>
        </w:rPr>
        <w:t>Из графиков можно увидеть, что по горизонтали и тележка, и шарик двигаются одинаково</w:t>
      </w:r>
      <w:r w:rsidR="00BD3477">
        <w:rPr>
          <w:rFonts w:ascii="Times New Roman" w:hAnsi="Times New Roman" w:cs="Times New Roman"/>
          <w:sz w:val="28"/>
          <w:szCs w:val="28"/>
        </w:rPr>
        <w:t xml:space="preserve">, а коэффициент наклона в уравнениях горизонтального движения практически одинаковый. </w:t>
      </w:r>
      <w:r w:rsidRPr="00784ABA">
        <w:rPr>
          <w:rFonts w:ascii="Times New Roman" w:hAnsi="Times New Roman" w:cs="Times New Roman"/>
          <w:sz w:val="28"/>
          <w:szCs w:val="28"/>
        </w:rPr>
        <w:t xml:space="preserve"> Поэтому можно сделать вывод, что шарик относительно зрителя двигается по параболе, а относительно тележки он движется по прямой (сначала вверх, потом вниз) (Рис. </w:t>
      </w:r>
      <w:r w:rsidR="00BD3477">
        <w:rPr>
          <w:rFonts w:ascii="Times New Roman" w:hAnsi="Times New Roman" w:cs="Times New Roman"/>
          <w:sz w:val="28"/>
          <w:szCs w:val="28"/>
        </w:rPr>
        <w:t>5</w:t>
      </w:r>
      <w:r w:rsidRPr="00784ABA">
        <w:rPr>
          <w:rFonts w:ascii="Times New Roman" w:hAnsi="Times New Roman" w:cs="Times New Roman"/>
          <w:sz w:val="28"/>
          <w:szCs w:val="28"/>
        </w:rPr>
        <w:t>).</w:t>
      </w:r>
    </w:p>
    <w:p w:rsidR="00784ABA" w:rsidRPr="00784ABA" w:rsidRDefault="00784ABA" w:rsidP="00784AB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sz w:val="28"/>
          <w:szCs w:val="28"/>
        </w:rPr>
        <w:t xml:space="preserve">По уравнению движения шарика можно судить, что установка настроена правильно, так как коэффициент при квадрате величины равен, приблизительно, половине численного значения ускорения свободного падения (Рис. </w:t>
      </w:r>
      <w:r w:rsidR="00BD3477">
        <w:rPr>
          <w:rFonts w:ascii="Times New Roman" w:hAnsi="Times New Roman" w:cs="Times New Roman"/>
          <w:sz w:val="28"/>
          <w:szCs w:val="28"/>
        </w:rPr>
        <w:t>5</w:t>
      </w:r>
      <w:r w:rsidRPr="00784ABA">
        <w:rPr>
          <w:rFonts w:ascii="Times New Roman" w:hAnsi="Times New Roman" w:cs="Times New Roman"/>
          <w:sz w:val="28"/>
          <w:szCs w:val="28"/>
        </w:rPr>
        <w:t>).</w:t>
      </w:r>
    </w:p>
    <w:p w:rsidR="00784ABA" w:rsidRPr="00784ABA" w:rsidRDefault="00784ABA" w:rsidP="00784AB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sz w:val="28"/>
          <w:szCs w:val="28"/>
        </w:rPr>
        <w:br w:type="page"/>
      </w:r>
    </w:p>
    <w:p w:rsidR="00784ABA" w:rsidRPr="00784ABA" w:rsidRDefault="00784ABA" w:rsidP="00784ABA">
      <w:pPr>
        <w:pStyle w:val="1"/>
        <w:spacing w:line="360" w:lineRule="auto"/>
        <w:ind w:firstLine="567"/>
        <w:jc w:val="both"/>
        <w:rPr>
          <w:rFonts w:ascii="Times New Roman" w:hAnsi="Times New Roman" w:cs="Times New Roman"/>
          <w:color w:val="auto"/>
        </w:rPr>
      </w:pPr>
      <w:bookmarkStart w:id="7" w:name="_Toc500096337"/>
      <w:bookmarkStart w:id="8" w:name="_Toc500231736"/>
      <w:r w:rsidRPr="00784ABA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7"/>
      <w:bookmarkEnd w:id="8"/>
    </w:p>
    <w:p w:rsidR="00784ABA" w:rsidRPr="00784ABA" w:rsidRDefault="00784ABA" w:rsidP="00784AB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sz w:val="28"/>
          <w:szCs w:val="28"/>
        </w:rPr>
        <w:t>Наблюдать за опытом проводимым учителем, интересно. Проводить его самому интереснее вдвойне. А проводить опыт с прибором, сделанным и сконструированным своими руками, вызывает очень большой интерес у всего класса. В таких опытах легко установить взаимосвязь и сделать вывод как работает данная установка.</w:t>
      </w:r>
    </w:p>
    <w:p w:rsidR="00784ABA" w:rsidRPr="00784ABA" w:rsidRDefault="00784ABA" w:rsidP="00784AB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sz w:val="28"/>
          <w:szCs w:val="28"/>
        </w:rPr>
        <w:t xml:space="preserve">Мы создали прибор, с помощью которого можно продемонстрировать относительность движения. Используя программное обеспечение </w:t>
      </w:r>
      <w:r w:rsidRPr="00784ABA">
        <w:rPr>
          <w:rFonts w:ascii="Times New Roman" w:hAnsi="Times New Roman" w:cs="Times New Roman"/>
          <w:sz w:val="28"/>
          <w:szCs w:val="28"/>
          <w:lang w:val="en-US"/>
        </w:rPr>
        <w:t>Logger</w:t>
      </w:r>
      <w:r w:rsidRPr="00784ABA">
        <w:rPr>
          <w:rFonts w:ascii="Times New Roman" w:hAnsi="Times New Roman" w:cs="Times New Roman"/>
          <w:sz w:val="28"/>
          <w:szCs w:val="28"/>
        </w:rPr>
        <w:t xml:space="preserve"> </w:t>
      </w:r>
      <w:r w:rsidRPr="00784ABA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63192D">
        <w:rPr>
          <w:rFonts w:ascii="Times New Roman" w:hAnsi="Times New Roman" w:cs="Times New Roman"/>
          <w:sz w:val="28"/>
          <w:szCs w:val="28"/>
        </w:rPr>
        <w:t>, смогли</w:t>
      </w:r>
      <w:r w:rsidRPr="00784ABA">
        <w:rPr>
          <w:rFonts w:ascii="Times New Roman" w:hAnsi="Times New Roman" w:cs="Times New Roman"/>
          <w:sz w:val="28"/>
          <w:szCs w:val="28"/>
        </w:rPr>
        <w:t xml:space="preserve"> достоверно проверить работу нашей установки и доказать</w:t>
      </w:r>
      <w:r w:rsidR="0063192D">
        <w:rPr>
          <w:rFonts w:ascii="Times New Roman" w:hAnsi="Times New Roman" w:cs="Times New Roman"/>
          <w:sz w:val="28"/>
          <w:szCs w:val="28"/>
        </w:rPr>
        <w:t>,</w:t>
      </w:r>
      <w:r w:rsidRPr="00784ABA">
        <w:rPr>
          <w:rFonts w:ascii="Times New Roman" w:hAnsi="Times New Roman" w:cs="Times New Roman"/>
          <w:sz w:val="28"/>
          <w:szCs w:val="28"/>
        </w:rPr>
        <w:t xml:space="preserve"> что движение относительно.</w:t>
      </w:r>
    </w:p>
    <w:p w:rsidR="00784ABA" w:rsidRPr="00784ABA" w:rsidRDefault="00784ABA" w:rsidP="00784AB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ABA">
        <w:rPr>
          <w:rFonts w:ascii="Times New Roman" w:hAnsi="Times New Roman" w:cs="Times New Roman"/>
          <w:sz w:val="28"/>
          <w:szCs w:val="28"/>
        </w:rPr>
        <w:br w:type="page"/>
      </w:r>
    </w:p>
    <w:p w:rsidR="00784ABA" w:rsidRPr="00784ABA" w:rsidRDefault="00784ABA" w:rsidP="00784ABA">
      <w:pPr>
        <w:pStyle w:val="1"/>
        <w:spacing w:line="360" w:lineRule="auto"/>
        <w:ind w:firstLine="567"/>
        <w:jc w:val="both"/>
        <w:rPr>
          <w:rFonts w:ascii="Times New Roman" w:hAnsi="Times New Roman" w:cs="Times New Roman"/>
          <w:color w:val="auto"/>
        </w:rPr>
      </w:pPr>
      <w:bookmarkStart w:id="9" w:name="_Toc500096338"/>
      <w:bookmarkStart w:id="10" w:name="_Toc500231737"/>
      <w:r w:rsidRPr="00784ABA">
        <w:rPr>
          <w:rFonts w:ascii="Times New Roman" w:hAnsi="Times New Roman" w:cs="Times New Roman"/>
          <w:color w:val="auto"/>
        </w:rPr>
        <w:lastRenderedPageBreak/>
        <w:t>Библиографический список</w:t>
      </w:r>
      <w:bookmarkEnd w:id="9"/>
      <w:bookmarkEnd w:id="10"/>
    </w:p>
    <w:p w:rsidR="00784ABA" w:rsidRPr="00BD3477" w:rsidRDefault="00784ABA" w:rsidP="00784ABA">
      <w:pPr>
        <w:pStyle w:val="a4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3477">
        <w:rPr>
          <w:rFonts w:ascii="Times New Roman" w:hAnsi="Times New Roman" w:cs="Times New Roman"/>
          <w:sz w:val="28"/>
          <w:szCs w:val="28"/>
        </w:rPr>
        <w:t>Учебное оборудование по физике в средней школе. Под редакцией А.А Покровского «Просвещения»</w:t>
      </w:r>
      <w:r w:rsidR="0063192D">
        <w:rPr>
          <w:rFonts w:ascii="Times New Roman" w:hAnsi="Times New Roman" w:cs="Times New Roman"/>
          <w:sz w:val="28"/>
          <w:szCs w:val="28"/>
        </w:rPr>
        <w:t>,</w:t>
      </w:r>
      <w:r w:rsidRPr="00BD3477">
        <w:rPr>
          <w:rFonts w:ascii="Times New Roman" w:hAnsi="Times New Roman" w:cs="Times New Roman"/>
          <w:sz w:val="28"/>
          <w:szCs w:val="28"/>
        </w:rPr>
        <w:t xml:space="preserve"> 1973</w:t>
      </w:r>
    </w:p>
    <w:p w:rsidR="00BD3477" w:rsidRPr="00BD3477" w:rsidRDefault="0063192D" w:rsidP="00784ABA">
      <w:pPr>
        <w:pStyle w:val="a4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BD3477" w:rsidRPr="00BD3477">
          <w:rPr>
            <w:rFonts w:ascii="Times New Roman" w:hAnsi="Times New Roman" w:cs="Times New Roman"/>
            <w:bCs/>
            <w:color w:val="000000"/>
            <w:sz w:val="28"/>
            <w:szCs w:val="28"/>
          </w:rPr>
          <w:t xml:space="preserve">Физика. 9 класс. Учебник. </w:t>
        </w:r>
        <w:r w:rsidR="00BD3477" w:rsidRPr="00BD3477">
          <w:rPr>
            <w:rFonts w:ascii="Times New Roman" w:hAnsi="Times New Roman" w:cs="Times New Roman"/>
            <w:bCs/>
            <w:iCs/>
            <w:color w:val="000000"/>
            <w:sz w:val="28"/>
            <w:szCs w:val="28"/>
          </w:rPr>
          <w:t> </w:t>
        </w:r>
        <w:proofErr w:type="spellStart"/>
        <w:r w:rsidR="00BD3477" w:rsidRPr="00BD3477">
          <w:rPr>
            <w:rFonts w:ascii="Times New Roman" w:hAnsi="Times New Roman" w:cs="Times New Roman"/>
            <w:bCs/>
            <w:iCs/>
            <w:color w:val="000000"/>
            <w:sz w:val="28"/>
            <w:szCs w:val="28"/>
          </w:rPr>
          <w:t>Перышкин</w:t>
        </w:r>
        <w:proofErr w:type="spellEnd"/>
        <w:r w:rsidR="00BD3477" w:rsidRPr="00BD3477">
          <w:rPr>
            <w:rFonts w:ascii="Times New Roman" w:hAnsi="Times New Roman" w:cs="Times New Roman"/>
            <w:bCs/>
            <w:iCs/>
            <w:color w:val="000000"/>
            <w:sz w:val="28"/>
            <w:szCs w:val="28"/>
          </w:rPr>
          <w:t xml:space="preserve"> А.В., </w:t>
        </w:r>
        <w:proofErr w:type="spellStart"/>
        <w:r w:rsidR="00BD3477" w:rsidRPr="00BD3477">
          <w:rPr>
            <w:rFonts w:ascii="Times New Roman" w:hAnsi="Times New Roman" w:cs="Times New Roman"/>
            <w:bCs/>
            <w:iCs/>
            <w:color w:val="000000"/>
            <w:sz w:val="28"/>
            <w:szCs w:val="28"/>
          </w:rPr>
          <w:t>Гутник</w:t>
        </w:r>
        <w:proofErr w:type="spellEnd"/>
        <w:r w:rsidR="00BD3477" w:rsidRPr="00BD3477">
          <w:rPr>
            <w:rFonts w:ascii="Times New Roman" w:hAnsi="Times New Roman" w:cs="Times New Roman"/>
            <w:bCs/>
            <w:iCs/>
            <w:color w:val="000000"/>
            <w:sz w:val="28"/>
            <w:szCs w:val="28"/>
          </w:rPr>
          <w:t xml:space="preserve"> Е.М.</w:t>
        </w:r>
      </w:hyperlink>
      <w:r w:rsidR="00BD3477" w:rsidRPr="00BD3477">
        <w:rPr>
          <w:rFonts w:ascii="Times New Roman" w:hAnsi="Times New Roman" w:cs="Times New Roman"/>
          <w:sz w:val="28"/>
          <w:szCs w:val="28"/>
        </w:rPr>
        <w:t xml:space="preserve"> </w:t>
      </w:r>
      <w:r w:rsidR="00BD3477">
        <w:rPr>
          <w:rFonts w:ascii="Times New Roman" w:hAnsi="Times New Roman" w:cs="Times New Roman"/>
          <w:sz w:val="28"/>
          <w:szCs w:val="28"/>
        </w:rPr>
        <w:t>М.: Дрофа, 2015</w:t>
      </w:r>
    </w:p>
    <w:p w:rsidR="00BD3477" w:rsidRPr="00BD3477" w:rsidRDefault="0063192D" w:rsidP="00BD3477">
      <w:pPr>
        <w:pStyle w:val="a4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BD3477" w:rsidRPr="00BD3477">
          <w:rPr>
            <w:rFonts w:ascii="Times New Roman" w:hAnsi="Times New Roman" w:cs="Times New Roman"/>
            <w:bCs/>
            <w:color w:val="000000"/>
            <w:sz w:val="28"/>
            <w:szCs w:val="28"/>
            <w:shd w:val="clear" w:color="auto" w:fill="F7F7F7"/>
          </w:rPr>
          <w:t>Физика. 10 класс. Базовый уровень. </w:t>
        </w:r>
        <w:proofErr w:type="spellStart"/>
        <w:r w:rsidR="00BD3477" w:rsidRPr="00BD3477">
          <w:rPr>
            <w:rFonts w:ascii="Times New Roman" w:hAnsi="Times New Roman" w:cs="Times New Roman"/>
            <w:bCs/>
            <w:iCs/>
            <w:color w:val="000000"/>
            <w:sz w:val="28"/>
            <w:szCs w:val="28"/>
            <w:shd w:val="clear" w:color="auto" w:fill="F7F7F7"/>
          </w:rPr>
          <w:t>Мякишев</w:t>
        </w:r>
        <w:proofErr w:type="spellEnd"/>
        <w:r w:rsidR="00BD3477" w:rsidRPr="00BD3477">
          <w:rPr>
            <w:rFonts w:ascii="Times New Roman" w:hAnsi="Times New Roman" w:cs="Times New Roman"/>
            <w:bCs/>
            <w:iCs/>
            <w:color w:val="000000"/>
            <w:sz w:val="28"/>
            <w:szCs w:val="28"/>
            <w:shd w:val="clear" w:color="auto" w:fill="F7F7F7"/>
          </w:rPr>
          <w:t xml:space="preserve"> Г.Я., </w:t>
        </w:r>
        <w:proofErr w:type="spellStart"/>
        <w:r w:rsidR="00BD3477" w:rsidRPr="00BD3477">
          <w:rPr>
            <w:rFonts w:ascii="Times New Roman" w:hAnsi="Times New Roman" w:cs="Times New Roman"/>
            <w:bCs/>
            <w:iCs/>
            <w:color w:val="000000"/>
            <w:sz w:val="28"/>
            <w:szCs w:val="28"/>
            <w:shd w:val="clear" w:color="auto" w:fill="F7F7F7"/>
          </w:rPr>
          <w:t>Буховцев</w:t>
        </w:r>
        <w:proofErr w:type="spellEnd"/>
        <w:r w:rsidR="00BD3477" w:rsidRPr="00BD3477">
          <w:rPr>
            <w:rFonts w:ascii="Times New Roman" w:hAnsi="Times New Roman" w:cs="Times New Roman"/>
            <w:bCs/>
            <w:iCs/>
            <w:color w:val="000000"/>
            <w:sz w:val="28"/>
            <w:szCs w:val="28"/>
            <w:shd w:val="clear" w:color="auto" w:fill="F7F7F7"/>
          </w:rPr>
          <w:t xml:space="preserve"> Б.Б., Сотский Н.Н.</w:t>
        </w:r>
      </w:hyperlink>
      <w:r w:rsidR="00BD3477" w:rsidRPr="00BD3477">
        <w:t xml:space="preserve"> </w:t>
      </w:r>
      <w:r w:rsidR="00BD3477">
        <w:rPr>
          <w:rFonts w:ascii="Times New Roman" w:hAnsi="Times New Roman" w:cs="Times New Roman"/>
          <w:sz w:val="28"/>
          <w:szCs w:val="28"/>
        </w:rPr>
        <w:t>М.: Просвещение, 2017</w:t>
      </w:r>
    </w:p>
    <w:p w:rsidR="00BD3477" w:rsidRPr="00BD3477" w:rsidRDefault="00BD3477" w:rsidP="00BD34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477" w:rsidRPr="00BD3477" w:rsidRDefault="00BD3477" w:rsidP="00BD347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84ABA" w:rsidRPr="00784ABA" w:rsidRDefault="00784ABA" w:rsidP="00784ABA">
      <w:pPr>
        <w:rPr>
          <w:rFonts w:ascii="Times New Roman" w:hAnsi="Times New Roman" w:cs="Times New Roman"/>
        </w:rPr>
      </w:pPr>
    </w:p>
    <w:sectPr w:rsidR="00784ABA" w:rsidRPr="00784ABA" w:rsidSect="0063192D">
      <w:footerReference w:type="default" r:id="rId15"/>
      <w:pgSz w:w="11906" w:h="16838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B86" w:rsidRDefault="00F84B86" w:rsidP="00F84B86">
      <w:pPr>
        <w:spacing w:after="0" w:line="240" w:lineRule="auto"/>
      </w:pPr>
      <w:r>
        <w:separator/>
      </w:r>
    </w:p>
  </w:endnote>
  <w:endnote w:type="continuationSeparator" w:id="0">
    <w:p w:rsidR="00F84B86" w:rsidRDefault="00F84B86" w:rsidP="00F84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287430084"/>
    </w:sdtPr>
    <w:sdtEndPr/>
    <w:sdtContent>
      <w:p w:rsidR="00F84B86" w:rsidRPr="00F84B86" w:rsidRDefault="006107DD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84B8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4B86" w:rsidRPr="00F84B8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84B8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3192D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F84B8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84B86" w:rsidRPr="00F84B86" w:rsidRDefault="00F84B86">
    <w:pPr>
      <w:pStyle w:val="ab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B86" w:rsidRDefault="00F84B86" w:rsidP="00F84B86">
      <w:pPr>
        <w:spacing w:after="0" w:line="240" w:lineRule="auto"/>
      </w:pPr>
      <w:r>
        <w:separator/>
      </w:r>
    </w:p>
  </w:footnote>
  <w:footnote w:type="continuationSeparator" w:id="0">
    <w:p w:rsidR="00F84B86" w:rsidRDefault="00F84B86" w:rsidP="00F84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546DA"/>
    <w:multiLevelType w:val="hybridMultilevel"/>
    <w:tmpl w:val="99665AC6"/>
    <w:lvl w:ilvl="0" w:tplc="6BE497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88675F3"/>
    <w:multiLevelType w:val="hybridMultilevel"/>
    <w:tmpl w:val="FD264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B71D25"/>
    <w:multiLevelType w:val="hybridMultilevel"/>
    <w:tmpl w:val="CC929F76"/>
    <w:lvl w:ilvl="0" w:tplc="83DE6F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77701AC"/>
    <w:multiLevelType w:val="hybridMultilevel"/>
    <w:tmpl w:val="AAFACDD8"/>
    <w:lvl w:ilvl="0" w:tplc="6BE497F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1104"/>
    <w:rsid w:val="00137ECD"/>
    <w:rsid w:val="001A1104"/>
    <w:rsid w:val="00206F5E"/>
    <w:rsid w:val="002E2A44"/>
    <w:rsid w:val="003106C6"/>
    <w:rsid w:val="004B6467"/>
    <w:rsid w:val="005006F6"/>
    <w:rsid w:val="005274AE"/>
    <w:rsid w:val="006107DD"/>
    <w:rsid w:val="0063192D"/>
    <w:rsid w:val="00784ABA"/>
    <w:rsid w:val="009F6D3F"/>
    <w:rsid w:val="00AD1927"/>
    <w:rsid w:val="00BD3477"/>
    <w:rsid w:val="00C04943"/>
    <w:rsid w:val="00C43ACB"/>
    <w:rsid w:val="00C64539"/>
    <w:rsid w:val="00C9157F"/>
    <w:rsid w:val="00CA24AB"/>
    <w:rsid w:val="00D0404B"/>
    <w:rsid w:val="00E40C4D"/>
    <w:rsid w:val="00F8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8246967D-A01A-4A35-B6D7-952727AC1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07DD"/>
  </w:style>
  <w:style w:type="paragraph" w:styleId="1">
    <w:name w:val="heading 1"/>
    <w:basedOn w:val="a"/>
    <w:next w:val="a"/>
    <w:link w:val="10"/>
    <w:uiPriority w:val="9"/>
    <w:qFormat/>
    <w:rsid w:val="005274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74A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274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2E2A4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A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24AB"/>
    <w:rPr>
      <w:rFonts w:ascii="Tahoma" w:hAnsi="Tahoma" w:cs="Tahoma"/>
      <w:sz w:val="16"/>
      <w:szCs w:val="16"/>
    </w:rPr>
  </w:style>
  <w:style w:type="paragraph" w:styleId="a7">
    <w:name w:val="TOC Heading"/>
    <w:basedOn w:val="1"/>
    <w:next w:val="a"/>
    <w:uiPriority w:val="39"/>
    <w:unhideWhenUsed/>
    <w:qFormat/>
    <w:rsid w:val="00784AB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84ABA"/>
    <w:pPr>
      <w:spacing w:after="100"/>
    </w:pPr>
  </w:style>
  <w:style w:type="character" w:styleId="a8">
    <w:name w:val="Hyperlink"/>
    <w:basedOn w:val="a0"/>
    <w:uiPriority w:val="99"/>
    <w:unhideWhenUsed/>
    <w:rsid w:val="00784ABA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F84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84B86"/>
  </w:style>
  <w:style w:type="paragraph" w:styleId="ab">
    <w:name w:val="footer"/>
    <w:basedOn w:val="a"/>
    <w:link w:val="ac"/>
    <w:uiPriority w:val="99"/>
    <w:unhideWhenUsed/>
    <w:rsid w:val="00F84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84B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8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lleng.ru/d/phys/phys267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alleng.ru/d/phys/phys217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37F53-BF9A-4AB3-A97B-DFA96ED0E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9</Pages>
  <Words>805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PK</dc:creator>
  <cp:lastModifiedBy>Вера</cp:lastModifiedBy>
  <cp:revision>6</cp:revision>
  <dcterms:created xsi:type="dcterms:W3CDTF">2017-12-05T07:08:00Z</dcterms:created>
  <dcterms:modified xsi:type="dcterms:W3CDTF">2018-01-08T06:48:00Z</dcterms:modified>
</cp:coreProperties>
</file>